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0" w:rsidRPr="00F27BB4" w:rsidRDefault="00822080" w:rsidP="00822080">
      <w:pPr>
        <w:jc w:val="center"/>
        <w:rPr>
          <w:b/>
          <w:sz w:val="16"/>
          <w:szCs w:val="16"/>
        </w:rPr>
      </w:pPr>
    </w:p>
    <w:p w:rsidR="00A635B5" w:rsidRDefault="0076019A" w:rsidP="00DA366A">
      <w:r>
        <w:t xml:space="preserve">                                                                                                                    </w:t>
      </w:r>
      <w:r w:rsidR="00A43205">
        <w:t xml:space="preserve">                             </w:t>
      </w:r>
    </w:p>
    <w:p w:rsidR="00A43205" w:rsidRPr="00A43205" w:rsidRDefault="00A43205" w:rsidP="00A4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43205">
        <w:rPr>
          <w:rFonts w:ascii="Times New Roman" w:hAnsi="Times New Roman" w:cs="Times New Roman"/>
          <w:sz w:val="24"/>
          <w:szCs w:val="24"/>
          <w:lang w:eastAsia="en-US"/>
        </w:rPr>
        <w:t>Муниципальное казённое общеобразовательное учреждение</w:t>
      </w:r>
    </w:p>
    <w:p w:rsidR="00A43205" w:rsidRPr="00A43205" w:rsidRDefault="00A43205" w:rsidP="00A4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43205">
        <w:rPr>
          <w:rFonts w:ascii="Times New Roman" w:hAnsi="Times New Roman" w:cs="Times New Roman"/>
          <w:sz w:val="24"/>
          <w:szCs w:val="24"/>
          <w:lang w:eastAsia="en-US"/>
        </w:rPr>
        <w:t xml:space="preserve">«Центр </w:t>
      </w:r>
      <w:proofErr w:type="gramStart"/>
      <w:r w:rsidRPr="00A43205">
        <w:rPr>
          <w:rFonts w:ascii="Times New Roman" w:hAnsi="Times New Roman" w:cs="Times New Roman"/>
          <w:sz w:val="24"/>
          <w:szCs w:val="24"/>
          <w:lang w:eastAsia="en-US"/>
        </w:rPr>
        <w:t>образования имени полного кавалера ордена Славы</w:t>
      </w:r>
      <w:proofErr w:type="gramEnd"/>
      <w:r w:rsidRPr="00A432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43205" w:rsidRPr="00A43205" w:rsidRDefault="00A43205" w:rsidP="00A4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43205">
        <w:rPr>
          <w:rFonts w:ascii="Times New Roman" w:hAnsi="Times New Roman" w:cs="Times New Roman"/>
          <w:sz w:val="24"/>
          <w:szCs w:val="24"/>
          <w:lang w:eastAsia="en-US"/>
        </w:rPr>
        <w:t xml:space="preserve">Александра Ивановича </w:t>
      </w:r>
      <w:proofErr w:type="spellStart"/>
      <w:r w:rsidRPr="00A43205">
        <w:rPr>
          <w:rFonts w:ascii="Times New Roman" w:hAnsi="Times New Roman" w:cs="Times New Roman"/>
          <w:sz w:val="24"/>
          <w:szCs w:val="24"/>
          <w:lang w:eastAsia="en-US"/>
        </w:rPr>
        <w:t>Раскопенского</w:t>
      </w:r>
      <w:proofErr w:type="spellEnd"/>
      <w:r w:rsidRPr="00A43205">
        <w:rPr>
          <w:rFonts w:ascii="Times New Roman" w:hAnsi="Times New Roman" w:cs="Times New Roman"/>
          <w:sz w:val="24"/>
          <w:szCs w:val="24"/>
          <w:lang w:eastAsia="en-US"/>
        </w:rPr>
        <w:t xml:space="preserve">» п. </w:t>
      </w:r>
      <w:proofErr w:type="spellStart"/>
      <w:r w:rsidRPr="00A43205">
        <w:rPr>
          <w:rFonts w:ascii="Times New Roman" w:hAnsi="Times New Roman" w:cs="Times New Roman"/>
          <w:sz w:val="24"/>
          <w:szCs w:val="24"/>
          <w:lang w:eastAsia="en-US"/>
        </w:rPr>
        <w:t>Кульдур</w:t>
      </w:r>
      <w:proofErr w:type="spellEnd"/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Pr="00124E54" w:rsidRDefault="00A43205" w:rsidP="00A43205">
      <w:pPr>
        <w:pStyle w:val="af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43205" w:rsidRPr="00124E54" w:rsidTr="00D020BF">
        <w:tc>
          <w:tcPr>
            <w:tcW w:w="3190" w:type="dxa"/>
          </w:tcPr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 xml:space="preserve">Рассмотрено на заседании ШМО 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__1__ от   «_30__»__08_2018</w:t>
            </w:r>
            <w:r w:rsidRPr="00124E54">
              <w:rPr>
                <w:rFonts w:ascii="Times New Roman" w:hAnsi="Times New Roman" w:cs="Times New Roman"/>
              </w:rPr>
              <w:t xml:space="preserve"> г.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 xml:space="preserve">Руководитель ШМО _________                          </w:t>
            </w:r>
            <w:proofErr w:type="spellStart"/>
            <w:r w:rsidRPr="00124E54">
              <w:rPr>
                <w:rFonts w:ascii="Times New Roman" w:hAnsi="Times New Roman" w:cs="Times New Roman"/>
              </w:rPr>
              <w:t>С.А.Кулюшина</w:t>
            </w:r>
            <w:proofErr w:type="spellEnd"/>
          </w:p>
        </w:tc>
        <w:tc>
          <w:tcPr>
            <w:tcW w:w="3190" w:type="dxa"/>
          </w:tcPr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 xml:space="preserve">Согласовано с </w:t>
            </w:r>
            <w:proofErr w:type="spellStart"/>
            <w:r w:rsidRPr="00124E54">
              <w:rPr>
                <w:rFonts w:ascii="Times New Roman" w:hAnsi="Times New Roman" w:cs="Times New Roman"/>
              </w:rPr>
              <w:t>зам</w:t>
            </w:r>
            <w:proofErr w:type="gramStart"/>
            <w:r w:rsidRPr="00124E54">
              <w:rPr>
                <w:rFonts w:ascii="Times New Roman" w:hAnsi="Times New Roman" w:cs="Times New Roman"/>
              </w:rPr>
              <w:t>.д</w:t>
            </w:r>
            <w:proofErr w:type="gramEnd"/>
            <w:r w:rsidRPr="00124E5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24E54">
              <w:rPr>
                <w:rFonts w:ascii="Times New Roman" w:hAnsi="Times New Roman" w:cs="Times New Roman"/>
              </w:rPr>
              <w:t xml:space="preserve"> по УР  ____________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Т.С Рогачёва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 _______ 2018</w:t>
            </w:r>
            <w:r w:rsidRPr="00124E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>Утверждаю:</w:t>
            </w:r>
          </w:p>
          <w:p w:rsidR="00A43205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 xml:space="preserve">Директор школы __________ 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И.Э </w:t>
            </w:r>
            <w:proofErr w:type="spellStart"/>
            <w:r>
              <w:rPr>
                <w:rFonts w:ascii="Times New Roman" w:hAnsi="Times New Roman" w:cs="Times New Roman"/>
              </w:rPr>
              <w:t>Фраш</w:t>
            </w:r>
            <w:proofErr w:type="spellEnd"/>
            <w:r w:rsidRPr="00124E5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43205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>Приказ № __</w:t>
            </w:r>
            <w:r>
              <w:rPr>
                <w:rFonts w:ascii="Times New Roman" w:hAnsi="Times New Roman" w:cs="Times New Roman"/>
              </w:rPr>
              <w:t>59</w:t>
            </w:r>
            <w:r w:rsidRPr="00124E54">
              <w:rPr>
                <w:rFonts w:ascii="Times New Roman" w:hAnsi="Times New Roman" w:cs="Times New Roman"/>
              </w:rPr>
              <w:t xml:space="preserve">___ </w:t>
            </w: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3205" w:rsidRPr="00124E54" w:rsidRDefault="00A43205" w:rsidP="00D02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E54">
              <w:rPr>
                <w:rFonts w:ascii="Times New Roman" w:hAnsi="Times New Roman" w:cs="Times New Roman"/>
              </w:rPr>
              <w:t>от «_</w:t>
            </w:r>
            <w:r>
              <w:rPr>
                <w:rFonts w:ascii="Times New Roman" w:hAnsi="Times New Roman" w:cs="Times New Roman"/>
              </w:rPr>
              <w:t>30</w:t>
            </w:r>
            <w:r w:rsidRPr="00124E54">
              <w:rPr>
                <w:rFonts w:ascii="Times New Roman" w:hAnsi="Times New Roman" w:cs="Times New Roman"/>
              </w:rPr>
              <w:t>___» ____</w:t>
            </w:r>
            <w:r>
              <w:rPr>
                <w:rFonts w:ascii="Times New Roman" w:hAnsi="Times New Roman" w:cs="Times New Roman"/>
              </w:rPr>
              <w:t>08___ 2018</w:t>
            </w:r>
            <w:r w:rsidRPr="00124E5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43205" w:rsidRPr="00124E54" w:rsidRDefault="00A43205" w:rsidP="00A43205">
      <w:pPr>
        <w:pStyle w:val="af7"/>
        <w:ind w:left="-426"/>
        <w:rPr>
          <w:sz w:val="24"/>
        </w:rPr>
      </w:pPr>
    </w:p>
    <w:p w:rsidR="00A43205" w:rsidRPr="00124E54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/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Default="00A43205" w:rsidP="00A43205">
      <w:pPr>
        <w:pStyle w:val="af7"/>
        <w:ind w:left="-426"/>
        <w:rPr>
          <w:sz w:val="24"/>
        </w:rPr>
      </w:pPr>
    </w:p>
    <w:p w:rsidR="00A43205" w:rsidRPr="00760EA8" w:rsidRDefault="00A43205" w:rsidP="00A43205">
      <w:pPr>
        <w:pStyle w:val="af7"/>
        <w:ind w:left="-426"/>
        <w:jc w:val="center"/>
        <w:rPr>
          <w:sz w:val="44"/>
        </w:rPr>
      </w:pPr>
      <w:r w:rsidRPr="00760EA8">
        <w:rPr>
          <w:sz w:val="44"/>
        </w:rPr>
        <w:t xml:space="preserve">Рабочая учебная программа </w:t>
      </w:r>
    </w:p>
    <w:p w:rsidR="00A43205" w:rsidRPr="00760EA8" w:rsidRDefault="00A43205" w:rsidP="00A43205">
      <w:pPr>
        <w:pStyle w:val="af7"/>
        <w:ind w:left="-426"/>
        <w:jc w:val="center"/>
        <w:rPr>
          <w:sz w:val="44"/>
        </w:rPr>
      </w:pPr>
      <w:r w:rsidRPr="00760EA8">
        <w:rPr>
          <w:sz w:val="44"/>
        </w:rPr>
        <w:t>по предмету</w:t>
      </w:r>
    </w:p>
    <w:p w:rsidR="00A43205" w:rsidRPr="00760EA8" w:rsidRDefault="00A43205" w:rsidP="00A43205">
      <w:pPr>
        <w:pStyle w:val="af7"/>
        <w:ind w:left="-426"/>
        <w:jc w:val="center"/>
        <w:rPr>
          <w:sz w:val="44"/>
        </w:rPr>
      </w:pPr>
      <w:r w:rsidRPr="00760EA8">
        <w:rPr>
          <w:sz w:val="44"/>
        </w:rPr>
        <w:t>«Русский язык»</w:t>
      </w:r>
    </w:p>
    <w:p w:rsidR="00A43205" w:rsidRDefault="00A43205" w:rsidP="00A43205">
      <w:pPr>
        <w:pStyle w:val="af7"/>
        <w:ind w:left="-426"/>
        <w:jc w:val="center"/>
        <w:rPr>
          <w:sz w:val="44"/>
        </w:rPr>
      </w:pPr>
      <w:r>
        <w:rPr>
          <w:sz w:val="44"/>
        </w:rPr>
        <w:t>8</w:t>
      </w:r>
      <w:r w:rsidRPr="00760EA8">
        <w:rPr>
          <w:sz w:val="44"/>
        </w:rPr>
        <w:t xml:space="preserve"> класс</w:t>
      </w:r>
    </w:p>
    <w:p w:rsidR="00A43205" w:rsidRPr="00760EA8" w:rsidRDefault="00A43205" w:rsidP="00A43205">
      <w:pPr>
        <w:pStyle w:val="af7"/>
        <w:ind w:left="-426"/>
        <w:jc w:val="center"/>
        <w:rPr>
          <w:sz w:val="4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ind w:left="-426"/>
        <w:jc w:val="right"/>
        <w:rPr>
          <w:sz w:val="24"/>
        </w:rPr>
      </w:pPr>
      <w:r>
        <w:rPr>
          <w:sz w:val="24"/>
        </w:rPr>
        <w:t xml:space="preserve">Учитель русского языка и литературы: </w:t>
      </w:r>
    </w:p>
    <w:p w:rsidR="00A43205" w:rsidRDefault="00A43205" w:rsidP="00A43205">
      <w:pPr>
        <w:pStyle w:val="af7"/>
        <w:ind w:left="-426"/>
        <w:jc w:val="right"/>
        <w:rPr>
          <w:sz w:val="24"/>
        </w:rPr>
      </w:pPr>
      <w:r>
        <w:rPr>
          <w:sz w:val="24"/>
        </w:rPr>
        <w:t xml:space="preserve">Т.В  </w:t>
      </w:r>
      <w:proofErr w:type="spellStart"/>
      <w:r>
        <w:rPr>
          <w:sz w:val="24"/>
        </w:rPr>
        <w:t>Трунова</w:t>
      </w:r>
      <w:proofErr w:type="spellEnd"/>
    </w:p>
    <w:p w:rsidR="00A43205" w:rsidRDefault="00A43205" w:rsidP="00A43205">
      <w:pPr>
        <w:pStyle w:val="af7"/>
        <w:rPr>
          <w:sz w:val="24"/>
        </w:rPr>
      </w:pPr>
    </w:p>
    <w:p w:rsidR="00A43205" w:rsidRDefault="00A43205" w:rsidP="00A43205">
      <w:pPr>
        <w:pStyle w:val="af7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</w:p>
    <w:p w:rsidR="00A43205" w:rsidRDefault="00A43205" w:rsidP="00A43205">
      <w:pPr>
        <w:pStyle w:val="af7"/>
        <w:ind w:left="-426"/>
        <w:jc w:val="center"/>
        <w:rPr>
          <w:sz w:val="24"/>
        </w:rPr>
      </w:pPr>
      <w:r>
        <w:rPr>
          <w:sz w:val="24"/>
        </w:rPr>
        <w:t>2018 – 2019 учебный год</w:t>
      </w:r>
    </w:p>
    <w:p w:rsidR="00A43205" w:rsidRDefault="00A43205" w:rsidP="00DA366A">
      <w:r>
        <w:t xml:space="preserve">                                             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ульдур</w:t>
      </w:r>
      <w:proofErr w:type="spellEnd"/>
    </w:p>
    <w:p w:rsidR="00A43205" w:rsidRPr="00DA366A" w:rsidRDefault="00A43205" w:rsidP="00DA366A">
      <w:bookmarkStart w:id="0" w:name="_GoBack"/>
      <w:bookmarkEnd w:id="0"/>
    </w:p>
    <w:p w:rsidR="00DA366A" w:rsidRPr="00E34D44" w:rsidRDefault="00DA366A" w:rsidP="00DA366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A366A" w:rsidRPr="00E34D44" w:rsidRDefault="00DA366A" w:rsidP="00DA366A">
      <w:pPr>
        <w:autoSpaceDE w:val="0"/>
        <w:autoSpaceDN w:val="0"/>
        <w:adjustRightInd w:val="0"/>
        <w:ind w:firstLine="708"/>
        <w:jc w:val="both"/>
        <w:rPr>
          <w:rFonts w:ascii="Times New Roman" w:eastAsia="ArialMT" w:hAnsi="Times New Roman"/>
          <w:sz w:val="24"/>
          <w:szCs w:val="24"/>
          <w:lang w:eastAsia="en-US"/>
        </w:rPr>
      </w:pPr>
      <w:r w:rsidRPr="00E34D44">
        <w:rPr>
          <w:rFonts w:ascii="Times New Roman" w:eastAsia="ArialMT" w:hAnsi="Times New Roman"/>
          <w:sz w:val="24"/>
          <w:szCs w:val="24"/>
          <w:lang w:eastAsia="en-US"/>
        </w:rPr>
        <w:t>Преподавание предмета «Русский язык» в 2018–2019 учебном году ведётся в соответствии со следующими нормативными документами: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Российской Федерации от  09.03.2004 г. № 1312 </w:t>
      </w:r>
      <w:r w:rsidRPr="00E34D44">
        <w:rPr>
          <w:rFonts w:ascii="Times New Roman" w:hAnsi="Times New Roman"/>
          <w:color w:val="000000"/>
          <w:sz w:val="24"/>
          <w:szCs w:val="24"/>
        </w:rPr>
        <w:t>«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</w:t>
      </w:r>
      <w:r w:rsidRPr="00E34D44">
        <w:rPr>
          <w:rFonts w:ascii="Times New Roman" w:hAnsi="Times New Roman"/>
          <w:color w:val="000000"/>
          <w:sz w:val="24"/>
          <w:szCs w:val="24"/>
        </w:rPr>
        <w:t>»;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Министерства образования Российской Федерации   от 5 марта 2004 г. № 1089 </w:t>
      </w:r>
      <w:r w:rsidRPr="00E34D44">
        <w:rPr>
          <w:rFonts w:ascii="Times New Roman" w:hAnsi="Times New Roman"/>
          <w:color w:val="000000"/>
          <w:sz w:val="24"/>
          <w:szCs w:val="24"/>
        </w:rPr>
        <w:t>«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E34D44">
        <w:rPr>
          <w:rFonts w:ascii="Times New Roman" w:hAnsi="Times New Roman"/>
          <w:color w:val="000000"/>
          <w:sz w:val="24"/>
          <w:szCs w:val="24"/>
        </w:rPr>
        <w:t>»;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Примерные программы основного общего и среднего (полного) общего образования по предмету (письмо департамента государственной политики в образовании </w:t>
      </w:r>
      <w:proofErr w:type="spell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МОиН</w:t>
      </w:r>
      <w:proofErr w:type="spell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 РФ от 07.06.2005 г. № 03-1263);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 Главного государственного санитарного врача РФ   от 29 декабря 2010 г. № 189 </w:t>
      </w:r>
      <w:r w:rsidRPr="00E34D44">
        <w:rPr>
          <w:rFonts w:ascii="Times New Roman" w:hAnsi="Times New Roman"/>
          <w:color w:val="000000"/>
          <w:sz w:val="24"/>
          <w:szCs w:val="24"/>
        </w:rPr>
        <w:t>«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утверждении СанПиН 2.4.2.2821-10 </w:t>
      </w:r>
      <w:r w:rsidRPr="00E34D44">
        <w:rPr>
          <w:rFonts w:ascii="Times New Roman" w:hAnsi="Times New Roman"/>
          <w:color w:val="000000"/>
          <w:sz w:val="24"/>
          <w:szCs w:val="24"/>
        </w:rPr>
        <w:t>«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34D4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зарегистрированные в Минюсте России 03 марта 2011 года, регистрационный № 199;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Инструктивно-методическое письмо о преподавании предмета </w:t>
      </w:r>
      <w:proofErr w:type="spell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ОблИПКПР</w:t>
      </w:r>
      <w:proofErr w:type="spell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 (в соответствующем учебном году);</w:t>
      </w:r>
    </w:p>
    <w:p w:rsidR="00DA366A" w:rsidRPr="00E34D44" w:rsidRDefault="00DA366A" w:rsidP="00DA36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Приказ Министерства образования и науки Российской Федерации от 08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Pr="00E34D44">
        <w:rPr>
          <w:rFonts w:ascii="Times New Roman" w:hAnsi="Times New Roman"/>
          <w:color w:val="000000"/>
          <w:sz w:val="24"/>
          <w:szCs w:val="24"/>
        </w:rPr>
        <w:t>;</w:t>
      </w:r>
    </w:p>
    <w:p w:rsidR="00DA366A" w:rsidRPr="00E34D44" w:rsidRDefault="00DA366A" w:rsidP="00DA36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4D44">
        <w:rPr>
          <w:rFonts w:ascii="Times New Roman" w:hAnsi="Times New Roman"/>
          <w:color w:val="000000"/>
          <w:sz w:val="24"/>
          <w:szCs w:val="24"/>
        </w:rPr>
        <w:t>Пись</w:t>
      </w:r>
      <w:r w:rsidR="00A635B5">
        <w:rPr>
          <w:rFonts w:ascii="Times New Roman" w:hAnsi="Times New Roman"/>
          <w:color w:val="000000"/>
          <w:sz w:val="24"/>
          <w:szCs w:val="24"/>
        </w:rPr>
        <w:t>мо Комитета образования ЕАО от 10.04. 2018 г. № _5184/15-01</w:t>
      </w:r>
      <w:r w:rsidRPr="00E34D44">
        <w:rPr>
          <w:rFonts w:ascii="Times New Roman" w:hAnsi="Times New Roman"/>
          <w:color w:val="000000"/>
          <w:sz w:val="24"/>
          <w:szCs w:val="24"/>
        </w:rPr>
        <w:t>______ «Об организации обр</w:t>
      </w:r>
      <w:r w:rsidR="00A635B5">
        <w:rPr>
          <w:rFonts w:ascii="Times New Roman" w:hAnsi="Times New Roman"/>
          <w:color w:val="000000"/>
          <w:sz w:val="24"/>
          <w:szCs w:val="24"/>
        </w:rPr>
        <w:t>азовательной деятельности в 2018 – 2019</w:t>
      </w:r>
      <w:r w:rsidRPr="00E34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4D44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Pr="00E34D44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E34D44">
        <w:rPr>
          <w:rFonts w:ascii="Times New Roman" w:hAnsi="Times New Roman"/>
          <w:color w:val="000000"/>
          <w:sz w:val="24"/>
          <w:szCs w:val="24"/>
        </w:rPr>
        <w:t>оду</w:t>
      </w:r>
      <w:proofErr w:type="spellEnd"/>
      <w:r w:rsidRPr="00E34D44">
        <w:rPr>
          <w:rFonts w:ascii="Times New Roman" w:hAnsi="Times New Roman"/>
          <w:color w:val="000000"/>
          <w:sz w:val="24"/>
          <w:szCs w:val="24"/>
        </w:rPr>
        <w:t>»;</w:t>
      </w:r>
    </w:p>
    <w:p w:rsidR="00DA366A" w:rsidRPr="00E34D44" w:rsidRDefault="00DA366A" w:rsidP="00DA36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МКОУ «СОШ № 10 </w:t>
      </w:r>
      <w:proofErr w:type="spell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.К</w:t>
      </w:r>
      <w:proofErr w:type="gram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ульдур</w:t>
      </w:r>
      <w:proofErr w:type="spell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» </w:t>
      </w:r>
      <w:proofErr w:type="spell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им.полного</w:t>
      </w:r>
      <w:proofErr w:type="spell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кавалера ордена Славы </w:t>
      </w:r>
      <w:proofErr w:type="spellStart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А.И.Раскопенского</w:t>
      </w:r>
      <w:proofErr w:type="spellEnd"/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34D44">
        <w:rPr>
          <w:rFonts w:ascii="Times New Roman" w:hAnsi="Times New Roman"/>
          <w:color w:val="000000"/>
          <w:sz w:val="24"/>
          <w:szCs w:val="24"/>
        </w:rPr>
        <w:t>«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учебного плана на 201</w:t>
      </w:r>
      <w:r w:rsidR="00A635B5">
        <w:rPr>
          <w:rFonts w:ascii="Times New Roman CYR" w:hAnsi="Times New Roman CYR" w:cs="Times New Roman CYR"/>
          <w:color w:val="000000"/>
          <w:sz w:val="24"/>
          <w:szCs w:val="24"/>
        </w:rPr>
        <w:t>8 - 2019</w:t>
      </w:r>
      <w:r w:rsidRPr="00E34D44">
        <w:rPr>
          <w:rFonts w:ascii="Times New Roman CYR" w:hAnsi="Times New Roman CYR" w:cs="Times New Roman CYR"/>
          <w:color w:val="000000"/>
          <w:sz w:val="24"/>
          <w:szCs w:val="24"/>
        </w:rPr>
        <w:t xml:space="preserve">  учебный год</w:t>
      </w:r>
      <w:r w:rsidR="00A43205">
        <w:rPr>
          <w:rFonts w:ascii="Times New Roman" w:hAnsi="Times New Roman"/>
          <w:color w:val="000000"/>
          <w:sz w:val="24"/>
          <w:szCs w:val="24"/>
        </w:rPr>
        <w:t>» «_№ 60</w:t>
      </w:r>
      <w:r w:rsidRPr="00E34D44">
        <w:rPr>
          <w:rFonts w:ascii="Times New Roman" w:hAnsi="Times New Roman"/>
          <w:color w:val="000000"/>
          <w:sz w:val="24"/>
          <w:szCs w:val="24"/>
        </w:rPr>
        <w:t>____</w:t>
      </w:r>
      <w:r w:rsidR="00A635B5">
        <w:rPr>
          <w:rFonts w:ascii="Times New Roman" w:hAnsi="Times New Roman"/>
          <w:color w:val="000000"/>
          <w:sz w:val="24"/>
          <w:szCs w:val="24"/>
        </w:rPr>
        <w:t>» от «__30___» ___08_______ 2018</w:t>
      </w:r>
    </w:p>
    <w:p w:rsidR="00DA366A" w:rsidRPr="00E34D44" w:rsidRDefault="00DA366A" w:rsidP="00DA366A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</w:rPr>
      </w:pPr>
    </w:p>
    <w:p w:rsidR="00DA366A" w:rsidRPr="00E34D44" w:rsidRDefault="00DA366A" w:rsidP="00DA366A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</w:rPr>
      </w:pPr>
      <w:r w:rsidRPr="00E34D44">
        <w:rPr>
          <w:rFonts w:ascii="Times New Roman" w:hAnsi="Times New Roman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</w:t>
      </w:r>
      <w:r w:rsidRPr="00E34D44">
        <w:rPr>
          <w:rStyle w:val="afc"/>
          <w:sz w:val="24"/>
        </w:rPr>
        <w:footnoteReference w:id="1"/>
      </w:r>
      <w:r w:rsidRPr="00E34D44">
        <w:rPr>
          <w:rFonts w:ascii="Times New Roman" w:hAnsi="Times New Roman"/>
        </w:rPr>
        <w:t>, Примерной программы по русскому (родному) языку для основных школ</w:t>
      </w:r>
      <w:r w:rsidRPr="00E34D44">
        <w:rPr>
          <w:rStyle w:val="afc"/>
          <w:sz w:val="24"/>
        </w:rPr>
        <w:footnoteReference w:id="2"/>
      </w:r>
      <w:r w:rsidRPr="00E34D44">
        <w:rPr>
          <w:rFonts w:ascii="Times New Roman" w:hAnsi="Times New Roman"/>
        </w:rPr>
        <w:t xml:space="preserve"> и в соответствии </w:t>
      </w:r>
      <w:r w:rsidRPr="00E34D44">
        <w:rPr>
          <w:rFonts w:ascii="Times New Roman" w:hAnsi="Times New Roman"/>
          <w:lang w:val="en-US"/>
        </w:rPr>
        <w:t>c</w:t>
      </w:r>
      <w:r w:rsidRPr="00E34D44">
        <w:rPr>
          <w:rFonts w:ascii="Times New Roman" w:hAnsi="Times New Roman"/>
        </w:rPr>
        <w:t xml:space="preserve"> рабочей программой по русскому языку к учебникам для 5 – 9 классов (авторы программы М. Т. Баранов, Т. А. </w:t>
      </w:r>
      <w:proofErr w:type="spellStart"/>
      <w:r w:rsidRPr="00E34D44">
        <w:rPr>
          <w:rFonts w:ascii="Times New Roman" w:hAnsi="Times New Roman"/>
        </w:rPr>
        <w:t>Ладыженская</w:t>
      </w:r>
      <w:proofErr w:type="spellEnd"/>
      <w:r w:rsidRPr="00E34D44">
        <w:rPr>
          <w:rFonts w:ascii="Times New Roman" w:hAnsi="Times New Roman"/>
        </w:rPr>
        <w:t xml:space="preserve">, Н. М. </w:t>
      </w:r>
      <w:proofErr w:type="spellStart"/>
      <w:r w:rsidRPr="00E34D44">
        <w:rPr>
          <w:rFonts w:ascii="Times New Roman" w:hAnsi="Times New Roman"/>
        </w:rPr>
        <w:t>Шанский</w:t>
      </w:r>
      <w:proofErr w:type="spellEnd"/>
      <w:r w:rsidRPr="00E34D44">
        <w:rPr>
          <w:rFonts w:ascii="Times New Roman" w:hAnsi="Times New Roman"/>
        </w:rPr>
        <w:t>)</w:t>
      </w:r>
      <w:r w:rsidRPr="00E34D44">
        <w:rPr>
          <w:rStyle w:val="afc"/>
          <w:sz w:val="24"/>
        </w:rPr>
        <w:footnoteReference w:id="3"/>
      </w:r>
    </w:p>
    <w:p w:rsidR="00DA366A" w:rsidRPr="00E34D44" w:rsidRDefault="00DA366A" w:rsidP="00DA366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lastRenderedPageBreak/>
        <w:t xml:space="preserve"> Рабочая программа ориентирована на учебник: Русский язык. 5 класс. Учеб</w:t>
      </w:r>
      <w:proofErr w:type="gramStart"/>
      <w:r w:rsidRPr="00E34D44">
        <w:rPr>
          <w:rFonts w:ascii="Times New Roman" w:hAnsi="Times New Roman"/>
          <w:sz w:val="24"/>
          <w:szCs w:val="24"/>
        </w:rPr>
        <w:t>.</w:t>
      </w:r>
      <w:proofErr w:type="gramEnd"/>
      <w:r w:rsidRPr="00E34D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D44">
        <w:rPr>
          <w:rFonts w:ascii="Times New Roman" w:hAnsi="Times New Roman"/>
          <w:sz w:val="24"/>
          <w:szCs w:val="24"/>
        </w:rPr>
        <w:t>д</w:t>
      </w:r>
      <w:proofErr w:type="gramEnd"/>
      <w:r w:rsidRPr="00E34D44">
        <w:rPr>
          <w:rFonts w:ascii="Times New Roman" w:hAnsi="Times New Roman"/>
          <w:sz w:val="24"/>
          <w:szCs w:val="24"/>
        </w:rPr>
        <w:t xml:space="preserve">ля  </w:t>
      </w:r>
      <w:proofErr w:type="spellStart"/>
      <w:r w:rsidRPr="00E34D4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. учреждений.  В 2 ч./ </w:t>
      </w:r>
      <w:proofErr w:type="gramStart"/>
      <w:r w:rsidRPr="00E34D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4D44">
        <w:rPr>
          <w:rFonts w:ascii="Times New Roman" w:hAnsi="Times New Roman"/>
          <w:sz w:val="24"/>
          <w:szCs w:val="24"/>
        </w:rPr>
        <w:t xml:space="preserve">Т. А. </w:t>
      </w:r>
      <w:proofErr w:type="spellStart"/>
      <w:r w:rsidRPr="00E34D4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, М. Т. Баранов, Л. А. </w:t>
      </w:r>
      <w:proofErr w:type="spellStart"/>
      <w:r w:rsidRPr="00E34D4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и др.; науч. ред. Н. М. </w:t>
      </w:r>
      <w:proofErr w:type="spellStart"/>
      <w:r w:rsidRPr="00E34D4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E34D44">
        <w:rPr>
          <w:rFonts w:ascii="Times New Roman" w:hAnsi="Times New Roman"/>
          <w:sz w:val="24"/>
          <w:szCs w:val="24"/>
        </w:rPr>
        <w:t>). – М.: Просвещение, 2012.</w:t>
      </w:r>
      <w:r w:rsidRPr="00E34D44">
        <w:rPr>
          <w:rFonts w:ascii="Times New Roman" w:hAnsi="Times New Roman"/>
          <w:b/>
          <w:sz w:val="24"/>
          <w:szCs w:val="24"/>
        </w:rPr>
        <w:t xml:space="preserve"> </w:t>
      </w:r>
    </w:p>
    <w:p w:rsidR="00DA366A" w:rsidRPr="00E34D44" w:rsidRDefault="00DA366A" w:rsidP="00DA36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DA366A" w:rsidRPr="009578DB" w:rsidRDefault="00DA366A" w:rsidP="00DA366A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E34D4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</w:t>
      </w:r>
      <w:r w:rsidRPr="00E34D44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E34D44">
        <w:rPr>
          <w:rFonts w:ascii="Times New Roman" w:hAnsi="Times New Roman"/>
          <w:color w:val="000000"/>
          <w:sz w:val="24"/>
          <w:szCs w:val="24"/>
        </w:rPr>
        <w:t xml:space="preserve">абочей  программы по русскому языку 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E34D44">
        <w:rPr>
          <w:rFonts w:ascii="Times New Roman" w:hAnsi="Times New Roman"/>
          <w:sz w:val="24"/>
          <w:szCs w:val="24"/>
        </w:rPr>
        <w:t>содержание курса «Русский язык»</w:t>
      </w:r>
      <w:r w:rsidRPr="00E34D44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34D44">
        <w:rPr>
          <w:rFonts w:ascii="Times New Roman" w:hAnsi="Times New Roman"/>
          <w:sz w:val="24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</w:t>
      </w:r>
      <w:r w:rsidRPr="009578DB">
        <w:rPr>
          <w:rFonts w:ascii="Times New Roman" w:hAnsi="Times New Roman"/>
          <w:sz w:val="28"/>
        </w:rPr>
        <w:t>урса; приложение.</w:t>
      </w:r>
    </w:p>
    <w:p w:rsidR="00DA366A" w:rsidRPr="00DA366A" w:rsidRDefault="00DA366A" w:rsidP="00DA366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4F2B">
        <w:rPr>
          <w:rFonts w:ascii="Times New Roman" w:hAnsi="Times New Roman"/>
          <w:color w:val="000000"/>
          <w:sz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A14F2B">
        <w:rPr>
          <w:rFonts w:ascii="Times New Roman" w:hAnsi="Times New Roman"/>
          <w:color w:val="000000"/>
          <w:sz w:val="28"/>
        </w:rPr>
        <w:t>культуроведческой</w:t>
      </w:r>
      <w:proofErr w:type="spellEnd"/>
      <w:r w:rsidRPr="00A14F2B">
        <w:rPr>
          <w:rFonts w:ascii="Times New Roman" w:hAnsi="Times New Roman"/>
          <w:color w:val="000000"/>
          <w:sz w:val="28"/>
        </w:rPr>
        <w:t xml:space="preserve"> ком</w:t>
      </w:r>
      <w:r>
        <w:rPr>
          <w:rFonts w:ascii="Times New Roman" w:hAnsi="Times New Roman"/>
          <w:color w:val="000000"/>
          <w:sz w:val="28"/>
        </w:rPr>
        <w:t>петенций</w:t>
      </w:r>
    </w:p>
    <w:p w:rsidR="00822080" w:rsidRDefault="00822080" w:rsidP="00822080">
      <w:pPr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Рабочая программа по русскому языку представляет собой целостный документ, включающий пояснительную  записку; содержание дисциплины; учебно-тематический план, </w:t>
      </w:r>
      <w:proofErr w:type="spellStart"/>
      <w:r w:rsidRPr="00E34D44">
        <w:rPr>
          <w:rFonts w:ascii="Times New Roman" w:hAnsi="Times New Roman"/>
          <w:sz w:val="24"/>
          <w:szCs w:val="24"/>
        </w:rPr>
        <w:t>КИМы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(список литературы); требования к уровню подготовки учащихся; календарно-тематический план; ресурсное обеспечение рабочей программы; норму оценок</w:t>
      </w:r>
    </w:p>
    <w:p w:rsidR="00E34D44" w:rsidRDefault="00E34D44" w:rsidP="00822080">
      <w:pPr>
        <w:rPr>
          <w:rFonts w:ascii="Times New Roman" w:hAnsi="Times New Roman"/>
          <w:sz w:val="24"/>
          <w:szCs w:val="24"/>
        </w:rPr>
      </w:pPr>
    </w:p>
    <w:p w:rsidR="00E34D44" w:rsidRPr="00E34D44" w:rsidRDefault="00E34D44" w:rsidP="00822080">
      <w:pPr>
        <w:rPr>
          <w:rFonts w:ascii="Times New Roman" w:hAnsi="Times New Roman"/>
          <w:sz w:val="24"/>
          <w:szCs w:val="24"/>
        </w:rPr>
      </w:pPr>
    </w:p>
    <w:p w:rsidR="00822080" w:rsidRPr="00A635B5" w:rsidRDefault="00822080" w:rsidP="008220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35B5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E34D4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Pr="00E34D4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компетенции.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lastRenderedPageBreak/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Рабочая программа для учащихся 8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</w:t>
      </w:r>
    </w:p>
    <w:p w:rsidR="00822080" w:rsidRPr="00E34D44" w:rsidRDefault="00822080" w:rsidP="00822080">
      <w:pPr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4D44">
        <w:rPr>
          <w:rFonts w:ascii="Times New Roman" w:hAnsi="Times New Roman"/>
          <w:bCs/>
          <w:iCs/>
          <w:sz w:val="24"/>
          <w:szCs w:val="24"/>
          <w:u w:val="single"/>
        </w:rPr>
        <w:t>Цели обучения: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в</w:t>
      </w:r>
      <w:r w:rsidRPr="00E34D44">
        <w:rPr>
          <w:rFonts w:ascii="Times New Roman" w:eastAsia="Times New Roman" w:hAnsi="Times New Roman"/>
          <w:b/>
          <w:sz w:val="24"/>
          <w:szCs w:val="24"/>
        </w:rPr>
        <w:t>оспитан</w:t>
      </w:r>
      <w:r w:rsidRPr="00E34D44">
        <w:rPr>
          <w:rFonts w:ascii="Times New Roman" w:hAnsi="Times New Roman"/>
          <w:b/>
          <w:sz w:val="24"/>
          <w:szCs w:val="24"/>
        </w:rPr>
        <w:t xml:space="preserve">ие </w:t>
      </w:r>
      <w:r w:rsidRPr="00E34D44">
        <w:rPr>
          <w:rFonts w:ascii="Times New Roman" w:hAnsi="Times New Roman"/>
          <w:sz w:val="24"/>
          <w:szCs w:val="24"/>
        </w:rPr>
        <w:t>гражданственности и патриотизма, любви к русскому языку;</w:t>
      </w:r>
    </w:p>
    <w:p w:rsidR="00822080" w:rsidRPr="00E34D44" w:rsidRDefault="00822080" w:rsidP="008220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t>совершенствование</w:t>
      </w:r>
      <w:r w:rsidRPr="00E34D44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r w:rsidRPr="00E34D44">
        <w:rPr>
          <w:rFonts w:ascii="Times New Roman" w:eastAsia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22080" w:rsidRPr="00E34D44" w:rsidRDefault="00822080" w:rsidP="008220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t xml:space="preserve">освоение </w:t>
      </w:r>
      <w:r w:rsidRPr="00E34D44">
        <w:rPr>
          <w:rFonts w:ascii="Times New Roman" w:eastAsia="Times New Roman" w:hAnsi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822080" w:rsidRPr="00E34D44" w:rsidRDefault="00822080" w:rsidP="008220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t xml:space="preserve">формирование </w:t>
      </w:r>
      <w:r w:rsidRPr="00E34D44">
        <w:rPr>
          <w:rFonts w:ascii="Times New Roman" w:eastAsia="Times New Roman" w:hAnsi="Times New Roman"/>
          <w:sz w:val="24"/>
          <w:szCs w:val="24"/>
        </w:rPr>
        <w:t>умений</w:t>
      </w:r>
      <w:r w:rsidRPr="00E34D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4D44">
        <w:rPr>
          <w:rFonts w:ascii="Times New Roman" w:eastAsia="Times New Roman" w:hAnsi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22080" w:rsidRPr="00E34D44" w:rsidRDefault="00822080" w:rsidP="0082208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t>развитие</w:t>
      </w:r>
      <w:r w:rsidRPr="00E34D44">
        <w:rPr>
          <w:rFonts w:ascii="Times New Roman" w:eastAsia="Times New Roman" w:hAnsi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822080" w:rsidRPr="00E34D44" w:rsidRDefault="00822080" w:rsidP="00822080">
      <w:pPr>
        <w:rPr>
          <w:rFonts w:ascii="Times New Roman" w:eastAsia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применение </w:t>
      </w:r>
      <w:r w:rsidRPr="00E34D44">
        <w:rPr>
          <w:rFonts w:ascii="Times New Roman" w:eastAsia="Times New Roman" w:hAnsi="Times New Roman"/>
          <w:sz w:val="24"/>
          <w:szCs w:val="24"/>
        </w:rPr>
        <w:t>полученных знаний и умений в собственной речевой практике.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E34D44">
        <w:rPr>
          <w:rFonts w:ascii="Times New Roman" w:eastAsia="Times New Roman" w:hAnsi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E34D44">
        <w:rPr>
          <w:rFonts w:ascii="Times New Roman" w:eastAsia="Times New Roman" w:hAnsi="Times New Roman"/>
          <w:sz w:val="24"/>
          <w:szCs w:val="24"/>
        </w:rPr>
        <w:t>культуроведческой</w:t>
      </w:r>
      <w:proofErr w:type="spellEnd"/>
      <w:r w:rsidRPr="00E34D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4D44">
        <w:rPr>
          <w:rFonts w:ascii="Times New Roman" w:hAnsi="Times New Roman"/>
          <w:sz w:val="24"/>
          <w:szCs w:val="24"/>
        </w:rPr>
        <w:t>компетенций.</w:t>
      </w:r>
    </w:p>
    <w:p w:rsidR="00822080" w:rsidRPr="00E34D44" w:rsidRDefault="00822080" w:rsidP="008220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E34D44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34D44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E34D44">
        <w:rPr>
          <w:rFonts w:ascii="Times New Roman" w:hAnsi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D44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E34D44">
        <w:rPr>
          <w:rFonts w:ascii="Times New Roman" w:hAnsi="Times New Roman"/>
          <w:b/>
          <w:i/>
          <w:sz w:val="24"/>
          <w:szCs w:val="24"/>
        </w:rPr>
        <w:t xml:space="preserve"> компетенция </w:t>
      </w:r>
      <w:r w:rsidRPr="00E34D44">
        <w:rPr>
          <w:rFonts w:ascii="Times New Roman" w:hAnsi="Times New Roman"/>
          <w:sz w:val="24"/>
          <w:szCs w:val="24"/>
        </w:rPr>
        <w:t>– это знания, умение и навыки, необходимые для усвоения национально-культурной специфики русского языка, овладения русским речевым этикетом.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Курс русского  по программе в 8 классе  общеобразовательной школы рассчитан на 102 часа (3 часа в неделю), в 2014-2015 </w:t>
      </w:r>
      <w:proofErr w:type="spellStart"/>
      <w:r w:rsidRPr="00E34D44">
        <w:rPr>
          <w:rFonts w:ascii="Times New Roman" w:hAnsi="Times New Roman"/>
          <w:sz w:val="24"/>
          <w:szCs w:val="24"/>
        </w:rPr>
        <w:t>уч.г</w:t>
      </w:r>
      <w:proofErr w:type="spellEnd"/>
      <w:r w:rsidRPr="00E34D44">
        <w:rPr>
          <w:rFonts w:ascii="Times New Roman" w:hAnsi="Times New Roman"/>
          <w:sz w:val="24"/>
          <w:szCs w:val="24"/>
        </w:rPr>
        <w:t>. добавлен 1 час, следовательно, курс русского языка составляет 140 часов (4 часа в неделю).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  <w:u w:val="single"/>
        </w:rPr>
        <w:t xml:space="preserve">Настоящая программа составлена </w:t>
      </w:r>
      <w:r w:rsidRPr="00E34D44">
        <w:rPr>
          <w:rFonts w:ascii="Times New Roman" w:hAnsi="Times New Roman"/>
          <w:sz w:val="24"/>
          <w:szCs w:val="24"/>
        </w:rPr>
        <w:t xml:space="preserve">на основе примерной программы основного общего образования по русскому языку, авторской программы </w:t>
      </w:r>
      <w:proofErr w:type="spellStart"/>
      <w:r w:rsidRPr="00E34D44">
        <w:rPr>
          <w:rFonts w:ascii="Times New Roman" w:hAnsi="Times New Roman"/>
          <w:sz w:val="24"/>
          <w:szCs w:val="24"/>
        </w:rPr>
        <w:t>М</w:t>
      </w:r>
      <w:proofErr w:type="gramStart"/>
      <w:r w:rsidRPr="00E34D44">
        <w:rPr>
          <w:rFonts w:ascii="Times New Roman" w:hAnsi="Times New Roman"/>
          <w:sz w:val="24"/>
          <w:szCs w:val="24"/>
        </w:rPr>
        <w:t>,Т</w:t>
      </w:r>
      <w:proofErr w:type="gramEnd"/>
      <w:r w:rsidRPr="00E34D44">
        <w:rPr>
          <w:rFonts w:ascii="Times New Roman" w:hAnsi="Times New Roman"/>
          <w:sz w:val="24"/>
          <w:szCs w:val="24"/>
        </w:rPr>
        <w:t>.Баранова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4D44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E34D44">
        <w:rPr>
          <w:rFonts w:ascii="Times New Roman" w:hAnsi="Times New Roman"/>
          <w:sz w:val="24"/>
          <w:szCs w:val="24"/>
        </w:rPr>
        <w:t>, М.: Просвещение, 2008 г.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В работе  используется учебник русского языка для 8 класса (авторы </w:t>
      </w:r>
      <w:proofErr w:type="spellStart"/>
      <w:r w:rsidRPr="00E34D44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4D44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E34D44">
        <w:rPr>
          <w:rFonts w:ascii="Times New Roman" w:hAnsi="Times New Roman"/>
          <w:sz w:val="24"/>
          <w:szCs w:val="24"/>
        </w:rPr>
        <w:t>), М.: Просвещение, 2011 г.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Рабочая программа построена с учётом принципов системности, научности, доступности, а также преемственности и перспективности между различными разделами </w:t>
      </w:r>
      <w:proofErr w:type="spellStart"/>
      <w:r w:rsidRPr="00E34D44">
        <w:rPr>
          <w:rFonts w:ascii="Times New Roman" w:hAnsi="Times New Roman"/>
          <w:sz w:val="24"/>
          <w:szCs w:val="24"/>
        </w:rPr>
        <w:t>курса</w:t>
      </w:r>
      <w:proofErr w:type="gramStart"/>
      <w:r w:rsidRPr="00E34D44">
        <w:rPr>
          <w:rFonts w:ascii="Times New Roman" w:hAnsi="Times New Roman"/>
          <w:sz w:val="24"/>
          <w:szCs w:val="24"/>
        </w:rPr>
        <w:t>.и</w:t>
      </w:r>
      <w:proofErr w:type="gramEnd"/>
      <w:r w:rsidRPr="00E34D44">
        <w:rPr>
          <w:rFonts w:ascii="Times New Roman" w:hAnsi="Times New Roman"/>
          <w:sz w:val="24"/>
          <w:szCs w:val="24"/>
        </w:rPr>
        <w:t>зучение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каждого раздела, каждой темы содействует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слушания, чтения и письма).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34D44">
        <w:rPr>
          <w:rFonts w:ascii="Times New Roman" w:hAnsi="Times New Roman"/>
          <w:sz w:val="24"/>
          <w:szCs w:val="24"/>
          <w:u w:val="single"/>
        </w:rPr>
        <w:t>Формы организации учебного процесса:</w:t>
      </w:r>
    </w:p>
    <w:p w:rsidR="00822080" w:rsidRPr="00E34D44" w:rsidRDefault="00822080" w:rsidP="008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Традиционный урок</w:t>
      </w:r>
    </w:p>
    <w:p w:rsidR="00822080" w:rsidRPr="00E34D44" w:rsidRDefault="00822080" w:rsidP="008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Формы текущего и итогового контроля</w:t>
      </w:r>
    </w:p>
    <w:p w:rsidR="00822080" w:rsidRPr="00E34D44" w:rsidRDefault="00822080" w:rsidP="008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>Информационно-коммуникационные технологии.</w:t>
      </w:r>
    </w:p>
    <w:p w:rsidR="00822080" w:rsidRPr="00E34D44" w:rsidRDefault="00822080" w:rsidP="008220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  <w:u w:val="single"/>
        </w:rPr>
        <w:t>Формы</w:t>
      </w:r>
      <w:r w:rsidRPr="00E34D44">
        <w:rPr>
          <w:rFonts w:ascii="Times New Roman" w:hAnsi="Times New Roman"/>
          <w:b/>
          <w:sz w:val="24"/>
          <w:szCs w:val="24"/>
        </w:rPr>
        <w:t xml:space="preserve"> </w:t>
      </w:r>
      <w:r w:rsidRPr="00E34D44">
        <w:rPr>
          <w:rFonts w:ascii="Times New Roman" w:hAnsi="Times New Roman"/>
          <w:sz w:val="24"/>
          <w:szCs w:val="24"/>
          <w:u w:val="single"/>
        </w:rPr>
        <w:t>контроля</w:t>
      </w:r>
      <w:r w:rsidRPr="00E34D44">
        <w:rPr>
          <w:rFonts w:ascii="Times New Roman" w:hAnsi="Times New Roman"/>
          <w:sz w:val="24"/>
          <w:szCs w:val="24"/>
        </w:rPr>
        <w:t>: диктанты, тестирование, сочинения, изложения</w:t>
      </w:r>
      <w:r w:rsidRPr="00E34D44">
        <w:rPr>
          <w:sz w:val="24"/>
          <w:szCs w:val="24"/>
        </w:rPr>
        <w:t>.</w:t>
      </w: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sz w:val="24"/>
          <w:szCs w:val="24"/>
        </w:rPr>
      </w:pP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sz w:val="24"/>
          <w:szCs w:val="24"/>
        </w:rPr>
      </w:pPr>
    </w:p>
    <w:p w:rsidR="00822080" w:rsidRPr="00E34D44" w:rsidRDefault="00822080" w:rsidP="00822080">
      <w:pPr>
        <w:widowControl w:val="0"/>
        <w:tabs>
          <w:tab w:val="left" w:pos="9355"/>
        </w:tabs>
        <w:jc w:val="both"/>
        <w:rPr>
          <w:sz w:val="24"/>
          <w:szCs w:val="24"/>
        </w:rPr>
      </w:pPr>
    </w:p>
    <w:p w:rsidR="004A7784" w:rsidRPr="00E34D44" w:rsidRDefault="004A7784">
      <w:pPr>
        <w:rPr>
          <w:sz w:val="24"/>
          <w:szCs w:val="24"/>
        </w:rPr>
      </w:pPr>
    </w:p>
    <w:p w:rsidR="00822080" w:rsidRDefault="00822080" w:rsidP="0076019A">
      <w:pPr>
        <w:rPr>
          <w:rFonts w:ascii="Times New Roman" w:hAnsi="Times New Roman"/>
          <w:b/>
          <w:sz w:val="24"/>
          <w:szCs w:val="24"/>
        </w:rPr>
      </w:pPr>
    </w:p>
    <w:p w:rsidR="00A635B5" w:rsidRPr="00E34D44" w:rsidRDefault="00A635B5" w:rsidP="0076019A">
      <w:pPr>
        <w:rPr>
          <w:rFonts w:ascii="Times New Roman" w:hAnsi="Times New Roman"/>
          <w:b/>
          <w:sz w:val="24"/>
          <w:szCs w:val="24"/>
        </w:rPr>
      </w:pPr>
    </w:p>
    <w:p w:rsidR="00822080" w:rsidRPr="00E34D44" w:rsidRDefault="007A7450" w:rsidP="00822080">
      <w:pPr>
        <w:jc w:val="center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822080" w:rsidRPr="00E34D44" w:rsidRDefault="00822080" w:rsidP="00822080">
      <w:pPr>
        <w:rPr>
          <w:rFonts w:ascii="Times New Roman" w:hAnsi="Times New Roman"/>
          <w:b/>
          <w:bCs/>
          <w:sz w:val="24"/>
          <w:szCs w:val="24"/>
        </w:rPr>
      </w:pP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 (1)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E34D4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E34D4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34D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4D44">
        <w:rPr>
          <w:rFonts w:ascii="Times New Roman" w:hAnsi="Times New Roman" w:cs="Times New Roman"/>
          <w:b/>
          <w:sz w:val="24"/>
          <w:szCs w:val="24"/>
        </w:rPr>
        <w:t>–</w:t>
      </w:r>
      <w:r w:rsidRPr="00E34D4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34D44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(6+2)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Синтаксис, пунктуация, культура речи (96ч +23 ч </w:t>
      </w:r>
      <w:proofErr w:type="spellStart"/>
      <w:r w:rsidRPr="00E34D44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E34D44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Pr="00E34D44">
        <w:rPr>
          <w:rFonts w:ascii="Times New Roman" w:hAnsi="Times New Roman" w:cs="Times New Roman"/>
          <w:b/>
          <w:sz w:val="24"/>
          <w:szCs w:val="24"/>
        </w:rPr>
        <w:t>)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Словосочетание (2) </w:t>
      </w:r>
    </w:p>
    <w:p w:rsidR="00822080" w:rsidRPr="00E34D44" w:rsidRDefault="00822080" w:rsidP="00822080">
      <w:pPr>
        <w:pStyle w:val="a4"/>
        <w:numPr>
          <w:ilvl w:val="0"/>
          <w:numId w:val="2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Повторение </w:t>
      </w:r>
      <w:proofErr w:type="gramStart"/>
      <w:r w:rsidRPr="00E34D44">
        <w:rPr>
          <w:rFonts w:cs="Times New Roman"/>
          <w:szCs w:val="24"/>
        </w:rPr>
        <w:t>пройденного</w:t>
      </w:r>
      <w:proofErr w:type="gramEnd"/>
      <w:r w:rsidRPr="00E34D44">
        <w:rPr>
          <w:rFonts w:cs="Times New Roman"/>
          <w:szCs w:val="24"/>
        </w:rPr>
        <w:t xml:space="preserve">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</w:t>
      </w:r>
      <w:proofErr w:type="gramStart"/>
      <w:r w:rsidRPr="00E34D44">
        <w:rPr>
          <w:rFonts w:cs="Times New Roman"/>
          <w:szCs w:val="24"/>
        </w:rPr>
        <w:t>глагольный</w:t>
      </w:r>
      <w:proofErr w:type="gramEnd"/>
      <w:r w:rsidRPr="00E34D44">
        <w:rPr>
          <w:rFonts w:cs="Times New Roman"/>
          <w:szCs w:val="24"/>
        </w:rPr>
        <w:t>, именные, наречные).</w:t>
      </w:r>
    </w:p>
    <w:p w:rsidR="00822080" w:rsidRPr="00E34D44" w:rsidRDefault="00822080" w:rsidP="00822080">
      <w:pPr>
        <w:pStyle w:val="a4"/>
        <w:numPr>
          <w:ilvl w:val="0"/>
          <w:numId w:val="2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Умение правильно употреблять форму зависимого слова при согласовании и управлении. Умение использовать в речи по значению словосочетания.</w:t>
      </w:r>
    </w:p>
    <w:p w:rsidR="00822080" w:rsidRPr="00E34D44" w:rsidRDefault="00822080" w:rsidP="008220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Простое предложение (3+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4D44">
        <w:rPr>
          <w:rFonts w:ascii="Times New Roman" w:hAnsi="Times New Roman" w:cs="Times New Roman"/>
          <w:b/>
          <w:sz w:val="24"/>
          <w:szCs w:val="24"/>
        </w:rPr>
        <w:t>)</w:t>
      </w:r>
    </w:p>
    <w:p w:rsidR="00822080" w:rsidRPr="00E34D44" w:rsidRDefault="00822080" w:rsidP="00822080">
      <w:pPr>
        <w:pStyle w:val="a4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Повторение </w:t>
      </w:r>
      <w:proofErr w:type="gramStart"/>
      <w:r w:rsidRPr="00E34D44">
        <w:rPr>
          <w:rFonts w:cs="Times New Roman"/>
          <w:szCs w:val="24"/>
        </w:rPr>
        <w:t>пройденного</w:t>
      </w:r>
      <w:proofErr w:type="gramEnd"/>
      <w:r w:rsidRPr="00E34D44">
        <w:rPr>
          <w:rFonts w:cs="Times New Roman"/>
          <w:szCs w:val="24"/>
        </w:rPr>
        <w:t xml:space="preserve">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822080" w:rsidRPr="00E34D44" w:rsidRDefault="00822080" w:rsidP="00822080">
      <w:pPr>
        <w:pStyle w:val="a4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822080" w:rsidRPr="00E34D44" w:rsidRDefault="00822080" w:rsidP="00822080">
      <w:pPr>
        <w:pStyle w:val="a4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822080" w:rsidRPr="00E34D44" w:rsidRDefault="00822080" w:rsidP="00822080">
      <w:pPr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Простые двусоставные предложения </w:t>
      </w:r>
    </w:p>
    <w:p w:rsidR="00822080" w:rsidRPr="00E34D44" w:rsidRDefault="00822080" w:rsidP="00822080">
      <w:pPr>
        <w:shd w:val="clear" w:color="auto" w:fill="FFFFFF"/>
        <w:spacing w:before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   Главные члены предложения (6+2)</w:t>
      </w:r>
    </w:p>
    <w:p w:rsidR="00822080" w:rsidRPr="00E34D44" w:rsidRDefault="00822080" w:rsidP="00822080">
      <w:pPr>
        <w:pStyle w:val="a4"/>
        <w:numPr>
          <w:ilvl w:val="0"/>
          <w:numId w:val="4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Повторение </w:t>
      </w:r>
      <w:proofErr w:type="gramStart"/>
      <w:r w:rsidRPr="00E34D44">
        <w:rPr>
          <w:rFonts w:cs="Times New Roman"/>
          <w:szCs w:val="24"/>
        </w:rPr>
        <w:t>пройденного</w:t>
      </w:r>
      <w:proofErr w:type="gramEnd"/>
      <w:r w:rsidRPr="00E34D44">
        <w:rPr>
          <w:rFonts w:cs="Times New Roman"/>
          <w:szCs w:val="24"/>
        </w:rPr>
        <w:t xml:space="preserve"> о подлежащем. Способы выражения подлежащего. Повторение </w:t>
      </w:r>
      <w:proofErr w:type="gramStart"/>
      <w:r w:rsidRPr="00E34D44">
        <w:rPr>
          <w:rFonts w:cs="Times New Roman"/>
          <w:szCs w:val="24"/>
        </w:rPr>
        <w:t>изученного</w:t>
      </w:r>
      <w:proofErr w:type="gramEnd"/>
      <w:r w:rsidRPr="00E34D44">
        <w:rPr>
          <w:rFonts w:cs="Times New Roman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822080" w:rsidRPr="00E34D44" w:rsidRDefault="00822080" w:rsidP="00822080">
      <w:pPr>
        <w:pStyle w:val="a4"/>
        <w:numPr>
          <w:ilvl w:val="0"/>
          <w:numId w:val="4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</w:t>
      </w:r>
      <w:proofErr w:type="gramStart"/>
      <w:r w:rsidRPr="00E34D44">
        <w:rPr>
          <w:rFonts w:cs="Times New Roman"/>
          <w:szCs w:val="24"/>
        </w:rPr>
        <w:t xml:space="preserve"> .</w:t>
      </w:r>
      <w:proofErr w:type="gramEnd"/>
      <w:r w:rsidRPr="00E34D44">
        <w:rPr>
          <w:rFonts w:cs="Times New Roman"/>
          <w:szCs w:val="24"/>
        </w:rPr>
        <w:t xml:space="preserve"> Умение пользоваться в речи синонимическими вариантами выражения подлежащего и сказуемого</w:t>
      </w:r>
    </w:p>
    <w:p w:rsidR="00822080" w:rsidRPr="00E34D44" w:rsidRDefault="00822080" w:rsidP="00822080">
      <w:pPr>
        <w:pStyle w:val="a4"/>
        <w:numPr>
          <w:ilvl w:val="0"/>
          <w:numId w:val="4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 Публицистическое сочинение о памятнике культуры (истории) своей местности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Второстепенные члены предложения 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(6+2)</w:t>
      </w:r>
    </w:p>
    <w:p w:rsidR="00822080" w:rsidRPr="00E34D44" w:rsidRDefault="00822080" w:rsidP="00822080">
      <w:pPr>
        <w:pStyle w:val="a4"/>
        <w:numPr>
          <w:ilvl w:val="0"/>
          <w:numId w:val="5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lastRenderedPageBreak/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E34D44">
        <w:rPr>
          <w:rFonts w:cs="Times New Roman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822080" w:rsidRPr="00E34D44" w:rsidRDefault="00822080" w:rsidP="00822080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 xml:space="preserve">               Сравнительный оборот; знаки препинания при нем.</w:t>
      </w:r>
    </w:p>
    <w:p w:rsidR="00822080" w:rsidRPr="00E34D44" w:rsidRDefault="00822080" w:rsidP="00822080">
      <w:pPr>
        <w:pStyle w:val="a4"/>
        <w:numPr>
          <w:ilvl w:val="0"/>
          <w:numId w:val="5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Умение использовать в речи согласованные и несогласованные определения как синонимы.</w:t>
      </w:r>
    </w:p>
    <w:p w:rsidR="00822080" w:rsidRPr="00E34D44" w:rsidRDefault="00822080" w:rsidP="00822080">
      <w:pPr>
        <w:pStyle w:val="a4"/>
        <w:numPr>
          <w:ilvl w:val="0"/>
          <w:numId w:val="5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    Простые односоставные предложения 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34D44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E34D4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2080" w:rsidRPr="00E34D44" w:rsidRDefault="00822080" w:rsidP="00822080">
      <w:pPr>
        <w:pStyle w:val="a4"/>
        <w:numPr>
          <w:ilvl w:val="0"/>
          <w:numId w:val="6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22080" w:rsidRPr="00E34D44" w:rsidRDefault="00822080" w:rsidP="00822080">
      <w:pPr>
        <w:pStyle w:val="a4"/>
        <w:shd w:val="clear" w:color="auto" w:fill="FFFFFF"/>
        <w:ind w:left="1080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Синонимия односоставных и двусоставных предложений, их текстообразующая роль.</w:t>
      </w:r>
    </w:p>
    <w:p w:rsidR="00822080" w:rsidRPr="00E34D44" w:rsidRDefault="00822080" w:rsidP="00822080">
      <w:pPr>
        <w:pStyle w:val="a4"/>
        <w:numPr>
          <w:ilvl w:val="0"/>
          <w:numId w:val="6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822080" w:rsidRPr="00E34D44" w:rsidRDefault="00822080" w:rsidP="00822080">
      <w:pPr>
        <w:pStyle w:val="a4"/>
        <w:shd w:val="clear" w:color="auto" w:fill="FFFFFF"/>
        <w:ind w:left="1080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Умение пользоваться в описании назывными предложениями для обозначения времени и места.</w:t>
      </w:r>
    </w:p>
    <w:p w:rsidR="00822080" w:rsidRPr="00E34D44" w:rsidRDefault="00822080" w:rsidP="00822080">
      <w:pPr>
        <w:pStyle w:val="a4"/>
        <w:numPr>
          <w:ilvl w:val="0"/>
          <w:numId w:val="6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Рассказ на свободную тему.    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    Неполное предложение </w:t>
      </w:r>
      <w:r w:rsidRPr="00E34D44">
        <w:rPr>
          <w:rFonts w:ascii="Times New Roman" w:hAnsi="Times New Roman" w:cs="Times New Roman"/>
          <w:b/>
          <w:bCs/>
          <w:sz w:val="24"/>
          <w:szCs w:val="24"/>
        </w:rPr>
        <w:t>(2)</w:t>
      </w:r>
    </w:p>
    <w:p w:rsidR="00822080" w:rsidRPr="00E34D44" w:rsidRDefault="00822080" w:rsidP="00822080">
      <w:pPr>
        <w:shd w:val="clear" w:color="auto" w:fill="FFFFFF"/>
        <w:spacing w:before="96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>Понятие о неполных предложениях. Неполные предложения в диалоге и в сложном предложении.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        Однородные члены предложения </w:t>
      </w:r>
      <w:r w:rsidRPr="00E34D44">
        <w:rPr>
          <w:rFonts w:ascii="Times New Roman" w:hAnsi="Times New Roman" w:cs="Times New Roman"/>
          <w:b/>
          <w:bCs/>
          <w:spacing w:val="7"/>
          <w:sz w:val="24"/>
          <w:szCs w:val="24"/>
        </w:rPr>
        <w:t>(1</w:t>
      </w:r>
      <w:r w:rsidRPr="00E34D4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>2+2</w:t>
      </w:r>
      <w:r w:rsidRPr="00E34D44">
        <w:rPr>
          <w:rFonts w:ascii="Times New Roman" w:hAnsi="Times New Roman" w:cs="Times New Roman"/>
          <w:b/>
          <w:bCs/>
          <w:spacing w:val="28"/>
          <w:sz w:val="24"/>
          <w:szCs w:val="24"/>
        </w:rPr>
        <w:t>)</w:t>
      </w:r>
    </w:p>
    <w:p w:rsidR="00822080" w:rsidRPr="00E34D44" w:rsidRDefault="00822080" w:rsidP="00822080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22080" w:rsidRPr="00E34D44" w:rsidRDefault="00822080" w:rsidP="00822080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822080" w:rsidRPr="00E34D44" w:rsidRDefault="00822080" w:rsidP="00822080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822080" w:rsidRPr="00E34D44" w:rsidRDefault="00822080" w:rsidP="00822080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822080" w:rsidRPr="00E34D44" w:rsidRDefault="00822080" w:rsidP="00822080">
      <w:pPr>
        <w:shd w:val="clear" w:color="auto" w:fill="FFFFFF"/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  <w:r w:rsidRPr="00E34D44">
        <w:rPr>
          <w:rFonts w:ascii="Times New Roman" w:hAnsi="Times New Roman" w:cs="Times New Roman"/>
          <w:b/>
          <w:bCs/>
          <w:spacing w:val="7"/>
          <w:sz w:val="24"/>
          <w:szCs w:val="24"/>
        </w:rPr>
        <w:t>(1</w:t>
      </w:r>
      <w:r w:rsidRPr="00E34D44">
        <w:rPr>
          <w:rFonts w:ascii="Times New Roman" w:hAnsi="Times New Roman" w:cs="Times New Roman"/>
          <w:b/>
          <w:bCs/>
          <w:spacing w:val="7"/>
          <w:sz w:val="24"/>
          <w:szCs w:val="24"/>
          <w:lang w:val="en-US"/>
        </w:rPr>
        <w:t>8+2</w:t>
      </w:r>
      <w:r w:rsidRPr="00E34D44">
        <w:rPr>
          <w:rFonts w:ascii="Times New Roman" w:hAnsi="Times New Roman" w:cs="Times New Roman"/>
          <w:b/>
          <w:bCs/>
          <w:spacing w:val="28"/>
          <w:sz w:val="24"/>
          <w:szCs w:val="24"/>
        </w:rPr>
        <w:t>)</w:t>
      </w:r>
    </w:p>
    <w:p w:rsidR="00822080" w:rsidRPr="00E34D44" w:rsidRDefault="00822080" w:rsidP="00822080">
      <w:pPr>
        <w:pStyle w:val="a4"/>
        <w:numPr>
          <w:ilvl w:val="0"/>
          <w:numId w:val="8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22080" w:rsidRPr="00E34D44" w:rsidRDefault="00822080" w:rsidP="00822080">
      <w:pPr>
        <w:shd w:val="clear" w:color="auto" w:fill="FFFFFF"/>
        <w:spacing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822080" w:rsidRPr="00E34D44" w:rsidRDefault="00822080" w:rsidP="00822080">
      <w:pPr>
        <w:pStyle w:val="a4"/>
        <w:numPr>
          <w:ilvl w:val="0"/>
          <w:numId w:val="8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22080" w:rsidRPr="00E34D44" w:rsidRDefault="00822080" w:rsidP="00822080">
      <w:pPr>
        <w:pStyle w:val="a4"/>
        <w:numPr>
          <w:ilvl w:val="0"/>
          <w:numId w:val="8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 xml:space="preserve">Ораторская речь, ее особенности. </w:t>
      </w:r>
    </w:p>
    <w:p w:rsidR="00822080" w:rsidRPr="00E34D44" w:rsidRDefault="00822080" w:rsidP="00822080">
      <w:pPr>
        <w:shd w:val="clear" w:color="auto" w:fill="FFFFFF"/>
        <w:ind w:left="384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Прямая и косвенная речь (6+1)</w:t>
      </w:r>
    </w:p>
    <w:p w:rsidR="00822080" w:rsidRPr="00E34D44" w:rsidRDefault="00822080" w:rsidP="00822080">
      <w:pPr>
        <w:pStyle w:val="a4"/>
        <w:numPr>
          <w:ilvl w:val="0"/>
          <w:numId w:val="9"/>
        </w:numPr>
        <w:shd w:val="clear" w:color="auto" w:fill="FFFFFF"/>
        <w:rPr>
          <w:szCs w:val="24"/>
        </w:rPr>
      </w:pPr>
      <w:r w:rsidRPr="00E34D44">
        <w:rPr>
          <w:szCs w:val="24"/>
        </w:rPr>
        <w:t xml:space="preserve">Повторение </w:t>
      </w:r>
      <w:proofErr w:type="gramStart"/>
      <w:r w:rsidRPr="00E34D44">
        <w:rPr>
          <w:szCs w:val="24"/>
        </w:rPr>
        <w:t>изученного</w:t>
      </w:r>
      <w:proofErr w:type="gramEnd"/>
      <w:r w:rsidRPr="00E34D44">
        <w:rPr>
          <w:szCs w:val="24"/>
        </w:rPr>
        <w:t xml:space="preserve"> о прямой речи и диалоге. Способы передачи чужой речи.</w:t>
      </w:r>
    </w:p>
    <w:p w:rsidR="00822080" w:rsidRPr="00E34D44" w:rsidRDefault="00822080" w:rsidP="00822080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22080" w:rsidRPr="00E34D44" w:rsidRDefault="00822080" w:rsidP="00822080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E34D44">
        <w:rPr>
          <w:rFonts w:ascii="Times New Roman" w:hAnsi="Times New Roman" w:cs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822080" w:rsidRPr="00E34D44" w:rsidRDefault="00822080" w:rsidP="00822080">
      <w:pPr>
        <w:pStyle w:val="a4"/>
        <w:numPr>
          <w:ilvl w:val="0"/>
          <w:numId w:val="9"/>
        </w:numPr>
        <w:shd w:val="clear" w:color="auto" w:fill="FFFFFF"/>
        <w:rPr>
          <w:szCs w:val="24"/>
        </w:rPr>
      </w:pPr>
      <w:r w:rsidRPr="00E34D44">
        <w:rPr>
          <w:szCs w:val="24"/>
        </w:rPr>
        <w:t>Умение выделять в произношении слова автора. Умение заменять прямую речь косвенной.</w:t>
      </w:r>
    </w:p>
    <w:p w:rsidR="00822080" w:rsidRPr="00E34D44" w:rsidRDefault="00822080" w:rsidP="00822080">
      <w:pPr>
        <w:pStyle w:val="a4"/>
        <w:numPr>
          <w:ilvl w:val="0"/>
          <w:numId w:val="9"/>
        </w:numPr>
        <w:shd w:val="clear" w:color="auto" w:fill="FFFFFF"/>
        <w:rPr>
          <w:rFonts w:cs="Times New Roman"/>
          <w:szCs w:val="24"/>
        </w:rPr>
      </w:pPr>
      <w:r w:rsidRPr="00E34D44">
        <w:rPr>
          <w:rFonts w:cs="Times New Roman"/>
          <w:szCs w:val="24"/>
        </w:rPr>
        <w:t>Сравнительная характеристика двух знакомых лиц; особенности строения данного текста.</w:t>
      </w: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D44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E34D44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E34D44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 (5+1)</w:t>
      </w: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D44">
        <w:rPr>
          <w:rFonts w:ascii="Times New Roman" w:hAnsi="Times New Roman" w:cs="Times New Roman"/>
          <w:bCs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80" w:rsidRPr="00E34D44" w:rsidRDefault="00822080" w:rsidP="008220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80" w:rsidRPr="00E34D44" w:rsidRDefault="00822080" w:rsidP="0076019A">
      <w:pPr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 w:rsidP="00822080">
      <w:pPr>
        <w:jc w:val="center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3989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7"/>
        <w:gridCol w:w="6740"/>
        <w:gridCol w:w="1695"/>
        <w:gridCol w:w="1707"/>
        <w:gridCol w:w="1559"/>
        <w:gridCol w:w="1418"/>
      </w:tblGrid>
      <w:tr w:rsidR="00822080" w:rsidRPr="00E34D44" w:rsidTr="007A7450">
        <w:trPr>
          <w:trHeight w:val="569"/>
        </w:trPr>
        <w:tc>
          <w:tcPr>
            <w:tcW w:w="863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7" w:type="dxa"/>
            <w:gridSpan w:val="2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822080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10A4F" w:rsidRPr="00E34D44" w:rsidRDefault="00410A4F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22080" w:rsidRPr="00E34D44" w:rsidRDefault="00822080" w:rsidP="007A7450">
            <w:pPr>
              <w:tabs>
                <w:tab w:val="left" w:pos="3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</w:tcPr>
          <w:p w:rsidR="00822080" w:rsidRPr="00E34D44" w:rsidRDefault="00AF45CD" w:rsidP="00AF45CD">
            <w:pPr>
              <w:tabs>
                <w:tab w:val="left" w:pos="30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уроков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22080" w:rsidRPr="00E34D44" w:rsidRDefault="00822080" w:rsidP="007A7450">
            <w:pPr>
              <w:tabs>
                <w:tab w:val="left" w:pos="45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822080" w:rsidRPr="00E34D44" w:rsidTr="007A7450">
        <w:trPr>
          <w:trHeight w:val="352"/>
        </w:trPr>
        <w:tc>
          <w:tcPr>
            <w:tcW w:w="863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tabs>
                <w:tab w:val="left" w:pos="3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tabs>
                <w:tab w:val="left" w:pos="3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22080" w:rsidRPr="00E34D44" w:rsidRDefault="00822080" w:rsidP="007A7450">
            <w:pPr>
              <w:tabs>
                <w:tab w:val="left" w:pos="45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22080" w:rsidRPr="00E34D44" w:rsidRDefault="00822080" w:rsidP="007A7450">
            <w:pPr>
              <w:tabs>
                <w:tab w:val="left" w:pos="45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 – 7х классах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2B56CA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18226C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2436A2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2436A2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7610" w:type="dxa"/>
            <w:gridSpan w:val="3"/>
          </w:tcPr>
          <w:p w:rsidR="00822080" w:rsidRPr="00E34D44" w:rsidRDefault="00822080" w:rsidP="007A745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734CC8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734CC8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734CC8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6654CD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6654CD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47" w:type="dxa"/>
            <w:gridSpan w:val="2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22080" w:rsidRPr="00E34D44" w:rsidRDefault="00734CC8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3B239E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4A4E4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gridSpan w:val="2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22080" w:rsidRPr="00E34D44" w:rsidRDefault="00785CB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3B239E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F6266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F6266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785CB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односоставные   предложения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3B239E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3B239E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осложненное предложение.</w:t>
            </w:r>
          </w:p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5D7AD6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9B4A8B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9B4A8B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F6266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F62669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9B4A8B" w:rsidP="007A7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Обращения, вводные слова, междометия/ Слова, грамматически не связанные с членами предложения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18226C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18226C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9B4A8B" w:rsidP="007A7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речь/чужая речь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9B4A8B" w:rsidP="007A7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080" w:rsidRPr="00E34D44" w:rsidTr="007A7450">
        <w:tc>
          <w:tcPr>
            <w:tcW w:w="863" w:type="dxa"/>
          </w:tcPr>
          <w:p w:rsidR="00822080" w:rsidRPr="00E34D44" w:rsidRDefault="00822080" w:rsidP="007A74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</w:tcPr>
          <w:p w:rsidR="00822080" w:rsidRPr="00E34D44" w:rsidRDefault="00822080" w:rsidP="007A745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080" w:rsidRPr="00E34D44" w:rsidRDefault="00410A4F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22080" w:rsidRPr="00E34D44" w:rsidRDefault="0018226C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080" w:rsidRPr="00E34D44" w:rsidRDefault="0018226C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2080" w:rsidRPr="00E34D44" w:rsidRDefault="004A4E40" w:rsidP="007A7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A4E40" w:rsidRPr="00E34D44" w:rsidRDefault="004A4E40" w:rsidP="00822080">
      <w:pPr>
        <w:rPr>
          <w:rFonts w:ascii="Times New Roman" w:hAnsi="Times New Roman"/>
          <w:b/>
          <w:bCs/>
          <w:sz w:val="24"/>
          <w:szCs w:val="24"/>
        </w:rPr>
      </w:pPr>
    </w:p>
    <w:p w:rsidR="00DA366A" w:rsidRPr="006654CD" w:rsidRDefault="00DA366A" w:rsidP="00DA3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CD">
        <w:rPr>
          <w:rFonts w:ascii="Times New Roman" w:hAnsi="Times New Roman" w:cs="Times New Roman"/>
          <w:b/>
          <w:sz w:val="24"/>
          <w:szCs w:val="24"/>
        </w:rPr>
        <w:t>Часы школьного компонента распределены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1984"/>
      </w:tblGrid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654CD"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r w:rsidR="00DA366A" w:rsidRPr="006654C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Односоставное простое предложение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widowControl w:val="0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A366A" w:rsidRPr="006654CD" w:rsidRDefault="00AF45CD" w:rsidP="00A635B5">
            <w:pPr>
              <w:widowControl w:val="0"/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вводные </w:t>
            </w:r>
            <w:proofErr w:type="spellStart"/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еждометия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A366A" w:rsidRPr="006654CD" w:rsidRDefault="00AF45CD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66A" w:rsidRPr="006654CD" w:rsidTr="00A635B5">
        <w:trPr>
          <w:jc w:val="center"/>
        </w:trPr>
        <w:tc>
          <w:tcPr>
            <w:tcW w:w="13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A366A" w:rsidRPr="006654CD" w:rsidRDefault="00DA366A" w:rsidP="00A6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C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34D44" w:rsidRPr="00E34D44" w:rsidRDefault="00E34D44" w:rsidP="0018226C">
      <w:pPr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 w:rsidP="0082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4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8 </w:t>
      </w:r>
      <w:proofErr w:type="spellStart"/>
      <w:r w:rsidRPr="00E34D4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34D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1708"/>
        <w:gridCol w:w="675"/>
        <w:gridCol w:w="1184"/>
        <w:gridCol w:w="2055"/>
        <w:gridCol w:w="1747"/>
        <w:gridCol w:w="882"/>
        <w:gridCol w:w="654"/>
      </w:tblGrid>
      <w:tr w:rsidR="00822080" w:rsidRPr="00E34D44" w:rsidTr="007A7450">
        <w:trPr>
          <w:trHeight w:val="465"/>
        </w:trPr>
        <w:tc>
          <w:tcPr>
            <w:tcW w:w="722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3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1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543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ЗУН</w:t>
            </w:r>
          </w:p>
        </w:tc>
        <w:tc>
          <w:tcPr>
            <w:tcW w:w="2102" w:type="dxa"/>
            <w:vMerge w:val="restart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контроля и </w:t>
            </w:r>
            <w:proofErr w:type="gramStart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822080" w:rsidRPr="00E34D44" w:rsidTr="007A7450">
        <w:trPr>
          <w:trHeight w:val="225"/>
        </w:trPr>
        <w:tc>
          <w:tcPr>
            <w:tcW w:w="722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 (1)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функции русского языка в современном мире. Понимать статус русского языка как государственного, знать, что русский язык используется в среде официального общения внутри РФ, понимать его функции интеграции (объединения) народов России, причины потребности в общении на русском языке.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составить устное высказывание по опорному конспекту.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сам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абот. 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1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</w:t>
            </w:r>
            <w:r w:rsidR="004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proofErr w:type="gramStart"/>
            <w:r w:rsidR="004E65B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4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V–VII классах (5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+2)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 орфографические и пункт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ормы рус. языка.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обязательные правила орфографии и пунктуации в письменной речи для облегчения понимания информации. Уметь опознавать слова с изученными орфограммами, безошибочно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писать, расставлять знаки препинания.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задания, работа по теме урока, работа в тетради, работа с учебником.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Знаки завершения, разделения, выделения.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простых и сложных предложений, особенности подчинительной, сочинительной и бессоюзной связи.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простое предложение от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Взаимопроверка, выборочная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знаний, повторение и обобщение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простых предложений в составе сложных.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разделять запятой и выделять запятыми на </w:t>
            </w:r>
            <w:proofErr w:type="spellStart"/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письме простое предложение от сложного.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фронтальный опрос, выборочная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Буквы н,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причастий, наречий.</w:t>
            </w:r>
          </w:p>
        </w:tc>
        <w:tc>
          <w:tcPr>
            <w:tcW w:w="983" w:type="dxa"/>
          </w:tcPr>
          <w:p w:rsidR="00822080" w:rsidRPr="00E34D44" w:rsidRDefault="004A4E4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и пунктуационные нормы русского языка.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орфограмму «Одна и две буквы </w:t>
            </w:r>
            <w:r w:rsidRPr="00E34D4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» в суффиксах прилагательных и полных причастий, существительных, прилагательных, причастий, наречий, графически обозначать условия выбора данных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опрос, 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прос, комментированное письмо, выборочная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по упр. 26,27</w:t>
            </w:r>
          </w:p>
        </w:tc>
        <w:tc>
          <w:tcPr>
            <w:tcW w:w="983" w:type="dxa"/>
          </w:tcPr>
          <w:p w:rsidR="00822080" w:rsidRPr="00E34D44" w:rsidRDefault="004A4E4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 и его функционально-смысловых типов (повествования, описания, рассуждения).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свернутости.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983" w:type="dxa"/>
          </w:tcPr>
          <w:p w:rsidR="00822080" w:rsidRPr="00E34D44" w:rsidRDefault="004A4E4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разными частями речи.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r w:rsidRPr="00E34D4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и глаголами, прилагательными, наречиями; с краткими причастиями; с разными частями речи.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 Фронтальный опрос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в 5-7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м. «ПР», стр.191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4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22080" w:rsidRPr="00E34D44" w:rsidRDefault="00822080" w:rsidP="004E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</w:t>
            </w:r>
            <w:r w:rsidR="006654CD">
              <w:rPr>
                <w:rFonts w:ascii="Times New Roman" w:hAnsi="Times New Roman" w:cs="Times New Roman"/>
                <w:b/>
                <w:sz w:val="24"/>
                <w:szCs w:val="24"/>
              </w:rPr>
              <w:t>унктуация, культура речи</w:t>
            </w:r>
            <w:proofErr w:type="gramStart"/>
            <w:r w:rsidR="0066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AED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Основные единицы</w:t>
            </w:r>
            <w:r w:rsidRPr="00E3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синтаксиса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основные единицы синтаксиса: словосочетание, предложение, текст.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тексте синтаксические единицы и определять их роль в раскрытии замысла художественного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единица синтаксиса.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текст, его признаки.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текст и набор отдельных предложений, определять границы предложения, используя необходимые знаки завершения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Взаимопроверка, фронтальный опрос, индивидуальная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Предложение как  единица синтаксиса.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 предложение – одна из основных единиц синтаксиса, выполняющая коммуникативную функцию и характеризующаяся смысловой и интонационной законченностью.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соотносить содержание предложения с фрагментами действительности.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фронтальный опрос.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изложение, упр.52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свернутости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(5)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как    единица синтаксиса.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словосочетание, его функции. Уметь составлять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разные словосочетания. Определять роль разных видов словосочетаний в раскрытии авторского замысла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опрос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4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виды словосочетаний по главному слову: глагольные, именные и наречные.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разграничивать разные виды словосочетаний по их значению; определять вид словосочетания по главному слову, в том числе в собственных примерах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инд. опрос.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связи   слов в словосочетаниях. 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подчинительная связь – способ связи главного и зависимого слов в словосочетании; виды подчинительной связи: согласование, управление, примыкание.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подчинительной связи; составлять словосочетания с заданным видом связи.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прос, выборочная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 устного и письменного синтаксического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разбора словосочетаний.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производить  устный и письменный синтаксический разбор словосочетаний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словосочетаний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4" w:type="dxa"/>
            <w:gridSpan w:val="7"/>
          </w:tcPr>
          <w:p w:rsidR="00822080" w:rsidRPr="00E34D44" w:rsidRDefault="00785CB9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(6+2</w:t>
            </w:r>
            <w:r w:rsidR="00822080"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(предикативная)</w:t>
            </w:r>
          </w:p>
          <w:p w:rsidR="00822080" w:rsidRPr="00E34D44" w:rsidRDefault="00822080" w:rsidP="007A7450">
            <w:pPr>
              <w:spacing w:before="46" w:after="4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предложений по наличию главных членов: двусоставные и односоставные.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односоставные и двусоставные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индивидуальный опрос.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 русском языке порядок слов и логическое ударение помогают выделить наиболее важное слово в предложении.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Определять роль порядка слов для выделения наиболее важного слова в предложении.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Интонация, логическое ударение.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интонации – повышение и понижение высоты тона и паузы – и графические способы их обозначения.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предложения, в том числе по интонационным схемам.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Упражнения учебника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контрольном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диктанту по теме «Простое предложение»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термины по разделу: предложение, грамматическая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основа, предложения простые и сложные. Предложения повествовательные, побудительные, вопросительные; восклицательные – невосклицательные, утвердительные – отрицательные.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выделять с помощью логического ударения наиболее важное слово в предложении;</w:t>
            </w:r>
          </w:p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составлять графическую интонационную схему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предложенные учителем - инд.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«Простое предложение»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 См. «ПР», стр.57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обозначать графически условия выбора орфограмм.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памятника культуры</w:t>
            </w:r>
          </w:p>
          <w:p w:rsidR="00822080" w:rsidRPr="00E34D44" w:rsidRDefault="00822080" w:rsidP="007A7450">
            <w:pPr>
              <w:spacing w:before="46" w:after="4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 создавать тексты различных стилей и жанров, делать сопоставительны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 репродукций картин одного и того же памятника архитектуры, составлять текст с учетом выбора языковых средств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Двусоставные предложения (20+5)</w:t>
            </w:r>
          </w:p>
          <w:p w:rsidR="00822080" w:rsidRPr="00E34D44" w:rsidRDefault="00785CB9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 (9+3</w:t>
            </w:r>
            <w:r w:rsidR="00822080"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предложения. Главные члены предложения. Подлежащее.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подлежащего.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подлежащее и определять способы его выражения.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сказуемого;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глагола-сказуемого с подлежащим в числе и роде. Определять способы выражения сказуемого;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простое глагольное сказуемое.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Инд. проверка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  <w:p w:rsidR="00822080" w:rsidRPr="00E34D44" w:rsidRDefault="00822080" w:rsidP="007A7450">
            <w:pPr>
              <w:spacing w:before="46" w:after="4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элементы составного глагольного сказуемого: вспомогательный глагол и примыкающая к нему неопределенная форма; их функции.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составное глагольное сказуемое,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вспомогательного глагола, способы его выражения; использовать составные глагольные сказуемые в речи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 Тестовая проверка.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элементы составного именного сказуемого.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составное именное сказуемое, определять способ выражения именной части.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видов сказуемых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сказуемых.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сказуемого; пользоваться синонимическими вариантами сказуемого с учетом речевой ситуации.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Пользоваться синонимическими вариантами сказуемых для создания предложений разных стилей;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использовать составные именные сказуемые с отсутствующей связкой в речи для характеристики человека.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заданий и упражнений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4E65BC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с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сочинения – рассуждения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воспроизводить текст с заданной степенью свернутости.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с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сочинения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4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4E65B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 сказуемым.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тире между подлежащим и сказуемым в простом предложении – знак разделения;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постановки тире между подлежащим и сказуемым в простом предложении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употреблять тире между подлежащим и сказуемым в соответствии с правилом, графически объяснять условия выбора тире.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 теме «Главные члены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 письме соблюдать основные орфографические и пунктуационные нормы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См. «ПР», стр.211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F62669">
              <w:rPr>
                <w:rFonts w:ascii="Times New Roman" w:hAnsi="Times New Roman" w:cs="Times New Roman"/>
                <w:b/>
                <w:sz w:val="24"/>
                <w:szCs w:val="24"/>
              </w:rPr>
              <w:t>остепенные члены предложения (9</w:t>
            </w:r>
            <w:r w:rsidR="00785CB9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Роль второстепенных членов в предложении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второстепенных членов предложения по характеру значения и синтаксической роли в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предложении: дополнение, определение, обстоятельство.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второстепенные члены.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Словарно-орфографическая работа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дополнение, основные способы его выражения; виды дополнений: прямые и косвенные; способы выражения прямого дополнения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в предложении дополнения, определять их вид (прямое/косвенное) и способ выражения;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разграничивать употребление неопределенной формы глагола в качестве дополнения и части составного глагольного сказуемого.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определение; виды определений в зависимости от характера связи с определяемым словом: согласованное и несогласованное.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разграничивать определение и именную часть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составного сказуемого; распознавать согласованные и несогласованные определения и определять способ их выражения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Объяснительный диктант. Инд. задания.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упр. 139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свернутости.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приложение;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способы выражения приложения;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правила постановки дефиса при приложении;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согласования имен собственных, выступающих в роли приложения, с определяемым словом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предложении приложение и определяемое слово и различать их; использовать приложения в речи; согласовывать имена собственные, выступающие в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приложения, с определяемым словом, употреблять дефис при одиночных приложениях.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-я из учебника.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Инд. задания.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обстоятельство, способы его выражения.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обстоятельства места, ставить к ним вопросы,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обстоятельства места и определять способ их выражения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распознавать в предложении обстоятельства времени и использовать их в речи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Задания, предложенные учителем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Обстоятельства, выраженные сравнительными оборотами. Тест.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обстоятельства, выраженные сравнительными оборотами, знаки препинания при нем.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разные виды обстоятельств и определять способы их выражения.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Задания, предложенные учителем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</w:t>
            </w:r>
            <w:r w:rsidRPr="00E34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порядок устного и письменного разбора. Уметь производить устный и письменный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Знать: характеристика человека как вид текста; строение данного текста, его языковые особенности.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составлять характеристику человека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«Двусоставные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термины по разделу: второстепенные члены предложения: определения, приложения, дополнения, обстоятельства. </w:t>
            </w:r>
          </w:p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второстепенные члены предложения в речи.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вариантам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«Двусоставное предложение»</w:t>
            </w:r>
          </w:p>
          <w:p w:rsidR="00822080" w:rsidRPr="00E34D44" w:rsidRDefault="00822080" w:rsidP="007A7450">
            <w:pPr>
              <w:spacing w:before="46" w:after="46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См. «ПР», стр.222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обозначать графически условия выбора орфограмм.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0B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Односоставные предложения (11</w:t>
            </w:r>
            <w:r w:rsidR="00734CC8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                                  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Односоставные    предложения. Главный     член односоставного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грамматическая основа односоставного предложения состоит из его главного члена, который нельзя назвать ни подлежащим, ни сказуемым.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разграничивать односоставные и двусоставные предложения, определять способ выражения главного члена односоставных предложений.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bCs/>
                <w:color w:val="F4C961"/>
                <w:sz w:val="24"/>
                <w:szCs w:val="24"/>
                <w:u w:val="single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назывное (номинативное) предложение, способы выражения его главного члена,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назывных предложений (зачин: лаконично вводит читателя в обстановку событий; ремарка).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прос. Тест.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Определённо-личные   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определенно-личное предложение, способы выражения его главного члена;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определенно-личных предложений (обобщение жизненного опыта в пословицах и поговорках).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определенно-личные предложения, находить их главный член, определять способ его выражения;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разграничивать разные варианты выражения главного члена определенно-личного предложения;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B4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57,58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неопределенно-личное предложение, способы выражения его главного члена;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неопределенно-личных предложений.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неопределённо-личные предложения находить их главный член, определять способ его выражения; разграничивать неопределенно-личные и определенно-личные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обобщенным значением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прос.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 различных стилей и жанров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Текст-инструкция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безличное предложение, способы выражения его главного члена;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функции безличных предложений в речи (описание состояния человека или природы, побуждение к действию).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безличные предложения, обозначающие состояние природы и состояние человека;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находить главный член безличных предложений, определять способ его выражения;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использовать безличные предложения в заданной речевой ситуации.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Словарный диктант. Инд. работа.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- рассуждения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Совершенствовать и редактировать собственные тексты; оценивать свою речь с точки зрения её правильности, находить грамматические и речевые ошибки, недочеты, исправлять их.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свернутости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Неполные   предложения.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неполные предложения варианты неполных предложений: по смыслу или по составу членов предложения. Уметь распознавать неполные предложения определять их тип, находить пропущенный член предложения, ставить тире на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неназванного члена, выраженного глаголом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порядок устного и письменного разбора. Уметь производить устный и письменный разбор.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«Односоставные предложения».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односоставных предложений, односоставные предложения с главным членом сказуемым (определенно-личные, не определенно-личные, безличные) и подлежащим (назывные) односоставных и двусоставных предложений, их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двусоставными и односоставными предложениями как синтаксическими синонимами.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в описании назывными предложениями для обозначения времени и места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Задания, предложенные учителем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«Односоставные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в практике письма изученные правила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 и пунктуации.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с грамматическим заданием См. «ПР», стр.237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</w:t>
            </w:r>
            <w:r w:rsidR="00734CC8">
              <w:rPr>
                <w:rFonts w:ascii="Times New Roman" w:hAnsi="Times New Roman" w:cs="Times New Roman"/>
                <w:b/>
                <w:sz w:val="24"/>
                <w:szCs w:val="24"/>
              </w:rPr>
              <w:t>ое осложненное предложение 1ч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предложении. Контрольный словарный диктант.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осложнённое предложение способы осложнения предложения (однородные и обособленные члены, вводные и вставные конструкции, обращения).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 осложнения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  <w:tcBorders>
              <w:right w:val="nil"/>
            </w:tcBorders>
          </w:tcPr>
          <w:p w:rsidR="00822080" w:rsidRPr="00E34D44" w:rsidRDefault="009B4A8B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(11+5</w:t>
            </w:r>
            <w:r w:rsidR="00822080"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однородные члены предложения, способы выражения однородных членов (все члены предложения).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однородные члены предложения и произносить их с соответствующей интонацией,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составлять графические схемы однородных членов.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только перечислительной интонацией, и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 при них.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постановки знаков препинания, связанных только перечислительной интонацией.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ставить знаки препинания при однородных членах предложения, связанных только перечислительной интонацией.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71,72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тексту «Сравнительная характеристика Лели и Наташи» (упр.242)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текст с заданной степенью свернутости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однородные и неоднородные определения.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однородные и неоднородные определения.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«Сравнительная характеристика двух одноклассников»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пр.264)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 различных стилей и жанров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случаи использования неоднородных определений в качестве однородных; правило постановки знаков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знаки препинания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77,78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обобщающее слово и определять его позицию (после однородных членов или перед ними), правильно расставлять знаки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 произносить предложения с обобщающими словами при однородных членах.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предложений.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см «ПР», стр.249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080" w:rsidRPr="00E34D44" w:rsidRDefault="00822080" w:rsidP="007A7450">
            <w:pPr>
              <w:spacing w:before="46" w:after="46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однородными членами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устного и письменного синтаксического разбора предложения с однородными членами.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производить устный и письменный синтаксический разбор предложения с однородными членами.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Задания, предложенные учителем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B45682">
        <w:trPr>
          <w:trHeight w:val="1905"/>
        </w:trPr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Отзыв в книгу посетителей выставки о картине В.Е.Попкова «Осенние дожди»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пр. 281)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 и его функционально-смысловых типов (повествования, описания, рассуждения);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создавать тексты различных стилей и жанров.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устного и письменного пунктуационного разбора предложения с однородными членами.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устный и письменный пунктуационный разбор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однородными членами.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предложений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B4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568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«Однородные члены предложения»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орфографию. Правописание н и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термины по разделу: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интонационно правильно произносить предложения с обобщающими словами при однородных членах.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Тест. Объяснительный диктант. См. «ПР», стр.253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См. «ПР», стр.254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F62669">
              <w:rPr>
                <w:rFonts w:ascii="Times New Roman" w:hAnsi="Times New Roman" w:cs="Times New Roman"/>
                <w:b/>
                <w:sz w:val="24"/>
                <w:szCs w:val="24"/>
              </w:rPr>
              <w:t>особленные члены предложения (18</w:t>
            </w:r>
            <w:r w:rsidR="009B4A8B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Обособленны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члены предложения.  Понятие об обособлении.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 – выделение второстепенных членов предложения в устной речи интонационно, на письме с помощью запятых и тире;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графическое обозначение обособленных членов предложения и интонации обособления.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интонационно правильно произносить предложения с обособленными членами, определять их роль в предложении;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выделять запятыми обособленные члены, выраженные причастными и деепричастными оборотами, показывать графически интонацию обособления.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86,87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обособленных определений, правило обособления обособленных определений. Уметь правильно расставлять знаки препинания для выделения обособленных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определений.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 диктант.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Анализ предложений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 стр.259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89, 90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на дискуссионную тему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ораторская речь, ее особенности.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, услышанному, увиденному.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приложение, нуждающееся в обособлении, выделять на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 обособленные приложения, объяснять условия обособления;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объяснять использование тире для выделения приложения.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ПР»,стр.264, 266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94,95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Выделительные знаки препинания при них.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способы выражения обособленного обстоятельства (одиночное деепричастие, деепричастный оборот);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правило обособления обстоятельств. Уметь распознавать обособленные обстоятельства, выделять их графически, объяснять условия обособления.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Орфограф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Задания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 стр. 270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Творческая работа, стр.272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предложения, выделительные знаки препинания при них.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уточняющих членов предложения, правила их выделения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обособленные уточняющие члены предложения, выделять их знаками препинания, определять их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 Тестовые задания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ПР»,стр. 274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стр.276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Сочинение «Изобретение наших дней»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 и его функционально-смысловых типов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(повествования, описания, рассуждения).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тексты различных стилей и жанров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Синтаксический  разбор предложения с обособленными членами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устного и письменного  синтаксического разбора предложения с обособленными членами.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производить устный и письменный  синтаксический разбор предложения с обособленными членами.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Разбор предложений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пунктуационного </w:t>
            </w:r>
          </w:p>
          <w:p w:rsidR="00822080" w:rsidRPr="00E34D44" w:rsidRDefault="00822080" w:rsidP="007A7450">
            <w:pPr>
              <w:spacing w:before="46" w:after="4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разбора предложения с обособленными членами. </w:t>
            </w:r>
          </w:p>
          <w:p w:rsidR="00822080" w:rsidRPr="00E34D44" w:rsidRDefault="00822080" w:rsidP="007A7450">
            <w:pPr>
              <w:spacing w:before="46" w:after="4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устный и письменный пунктуационный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разбор предложения с обособленными членами.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ПР»,стр. 279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«Обособленные члены предложения».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обособлении, обособленные определения, приложения, обстоятельства. Уметь использовать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обособленными членами и их синтаксические синонимы.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 см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ПР»,стр. 281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См. «ПР», стр.282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Обозначать графически условия выбора орфограмм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</w:t>
            </w:r>
            <w:r w:rsidR="009B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с членами предложения </w:t>
            </w: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(4 ч)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Обращение. Назначение обращения.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обращение;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обращения.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обращение в тексте, определять способ его выражения, разграничивать обращение и подлежащее.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предложенных учителем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обращения.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распространенное обращение уметь использовать распространенные обращения в речи.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 с распр. обращениями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выделения обращения в устной речи (звательная интонация) и на письме (выделительные знаки препинания). Уметь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обращения в тексте, правильно расставлять выделительные знаки препинания при обращениях.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прос. Объяснительный диктант.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выделения обращения в устной речи (звательная интонация).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способ выражения обращений, интонационно правильно произносить предложения с обращениями;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обращений. Использовать обращения в речи.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  <w:tcBorders>
              <w:right w:val="nil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Ввод</w:t>
            </w:r>
            <w:r w:rsidR="0077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и вставные конструкции </w:t>
            </w:r>
            <w:r w:rsidR="00734C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вводные слова.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интонационно правильно произносить предложения с вводными ловами, разграничивать вводные слова и слова, являющиеся членами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Группы вводных слов и вводных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сочетаний слов по значению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вводных слов  и вводных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сочетаний слов по значению.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вводные слова и вставные конструкции в тексте.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«ПР», </w:t>
            </w:r>
            <w:proofErr w:type="spellStart"/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препинания при вводных словах, вводных сочетаниях слов и вводных предложениях.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выделения вводных предложений в устной речи и на письме.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вводные предложения, интонационно правильно произносить предложения с вводными предложениями, правильно расставлять знаки препинания.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См. «ПР», </w:t>
            </w:r>
            <w:proofErr w:type="spellStart"/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6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вставные конструкции, их назначение; правила выделения вставных конструкций в устной речи и на письме.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находить вставные конструкции в тексте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о публицистическом стиле, признаки стиля, жанры публицистического стиля.</w:t>
            </w:r>
          </w:p>
          <w:p w:rsidR="00822080" w:rsidRPr="00E34D44" w:rsidRDefault="00822080" w:rsidP="007A745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публичное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общественно значимую тему.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публичного выступления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  <w:tcBorders>
              <w:right w:val="nil"/>
            </w:tcBorders>
          </w:tcPr>
          <w:p w:rsidR="00822080" w:rsidRPr="00E34D44" w:rsidRDefault="00773D03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Междометия </w:t>
            </w:r>
            <w:r w:rsidR="001822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4CC8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междометие, его назначение;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правила выделения междометий на письме уметь 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письменного синтаксического и пунктуационного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разборов предложений со словами, словосочетаниями и предложениями, грамматически не связанными с членами предложения. </w:t>
            </w:r>
          </w:p>
          <w:p w:rsidR="00822080" w:rsidRPr="00E34D44" w:rsidRDefault="00822080" w:rsidP="007A7450">
            <w:pPr>
              <w:spacing w:before="46"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производить устный и письменный  синтаксический и пунктуационный разбор предложений со словами, словосочетаниям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предложениями, грамматически не связанными с членами предложения.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B45682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«Слова, грамматически не связанные с членами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вводные слова, группы вводных слов по значению, вставные конструкции; междометия, вопросительно-восклицательные, утвердительные и отрицательные слова; </w:t>
            </w:r>
          </w:p>
          <w:p w:rsidR="00822080" w:rsidRPr="00E34D44" w:rsidRDefault="00822080" w:rsidP="007A7450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признаки стиля, жанры публицистического стиля; функции знаков препинания, сочетание знаков препинания. Уметь интонационно правильно произносить предложения с вводными словами и вводными предложениями, междометиями; пользоваться в речи синонимическими вводными словами; употреблять вводные слова как средство связи предложений и частей текста.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См. «ПР», </w:t>
            </w:r>
            <w:proofErr w:type="spellStart"/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«Слова,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не связанные с членами предложения»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в практике письма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правила орфографии и пунктуации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«ПР», стр.296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35" w:type="dxa"/>
          </w:tcPr>
          <w:p w:rsidR="00822080" w:rsidRPr="00E34D44" w:rsidRDefault="00822080" w:rsidP="0082208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Обозначать графически условия выбора орфограмм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 (</w:t>
            </w:r>
            <w:r w:rsidR="00773D03">
              <w:rPr>
                <w:rFonts w:ascii="Times New Roman" w:hAnsi="Times New Roman" w:cs="Times New Roman"/>
                <w:b/>
                <w:sz w:val="24"/>
                <w:szCs w:val="24"/>
              </w:rPr>
              <w:t>9+2)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</w:p>
          <w:p w:rsidR="006654CD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Знать, что такое чужая речь; способы передачи чужой речи (прямая/косвенная);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предложения с чужой речью (часть, передающая чужую речь, и комментирующая часть).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интонационно правильно (с интонацией предупреждения или пояснения) произносить предложения с чужой речью;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разграничивать глаголы разной семантики в комментирующей части;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распространять комментирующую часть предложений с чужой речью.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22080" w:rsidRPr="00E34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080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6654CD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Прямая речь и косвенная речь</w:t>
            </w:r>
          </w:p>
        </w:tc>
        <w:tc>
          <w:tcPr>
            <w:tcW w:w="983" w:type="dxa"/>
          </w:tcPr>
          <w:p w:rsidR="00822080" w:rsidRPr="00E34D44" w:rsidRDefault="006654CD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структуру предложений с косвенной речью;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предложений с косвенной речью.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разграничивать предложения с прямой и косвенной речью;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предложения с косвенной речью, объяснять их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роль;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структуру предложений с прямой речью; правила постановки знаков препинания в предложениях с прямой речью.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заменять прямую речь косвенной; конструировать комментирующую часть предложения, правильно расставлять знаки препинания;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См. «ПР», стр.300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диалог; правила пунктуационного оформления диалога.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диалога как вида прямой речи, составлять его графическую схему.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</w:p>
          <w:p w:rsidR="006654CD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983" w:type="dxa"/>
          </w:tcPr>
          <w:p w:rsidR="00822080" w:rsidRPr="00E34D44" w:rsidRDefault="006654CD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рассказ, его признаки. 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строить рассказ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 такое цитата способы введения цитаты в авторский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текст; правила пунктуационного оформления цитат.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распознавать цитаты в тексте, правильно расставлять знаки препинания при цитировании;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вводить цитату в авторский текст разными способами: как составную часть и как предложение с прямой речью; </w:t>
            </w:r>
          </w:p>
          <w:p w:rsidR="00822080" w:rsidRPr="00E34D44" w:rsidRDefault="00822080" w:rsidP="007A7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роль цитаты; использовать цитаты в речи.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предложений с чужой речью. Повторение  по теме «Чужая речь» 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и функции предложений с чужой речью</w:t>
            </w:r>
          </w:p>
          <w:p w:rsidR="00822080" w:rsidRPr="00E34D44" w:rsidRDefault="00822080" w:rsidP="007A745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и пунктуационный разбор предложений с чужой речью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См. «ПР», стр.307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14786" w:type="dxa"/>
            <w:gridSpan w:val="8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Повторение и систематизация </w:t>
            </w:r>
            <w:proofErr w:type="gramStart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77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(5+3</w:t>
            </w: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  взаимосвязи синтаксиса и морфологии.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синтаксический разбор предложения, разграничивать первичные и вторичные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синтаксические функции частей речи 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См. «ПР», стр.309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543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 о значении пунктуации для оформления письменной речи; о взаимосвязи синтаксиса и пунктуации. 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Уметь, пользуясь алгоритмом, расставлять знаки препинания в тексте;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разграничивать употребление знаков препинания в разных функциях (разделение, выделение, завершение)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См. «ПР», стр.312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  <w:p w:rsidR="006654CD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Изложение, упр.443</w:t>
            </w:r>
          </w:p>
        </w:tc>
        <w:tc>
          <w:tcPr>
            <w:tcW w:w="983" w:type="dxa"/>
          </w:tcPr>
          <w:p w:rsidR="00822080" w:rsidRPr="00E34D44" w:rsidRDefault="006654CD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признаки текста и его функционально-смысловых типов (повествования, описания, рассуждения).</w:t>
            </w:r>
          </w:p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 воспроизводить текст с заданной степенью свернутости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pacing w:before="46"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Знать  взаимосвязи синтаксиса и культуры речи. Уметь правильно употреблять форму зависимого слова при управлении; правильно строить предложение с деепричастным оборотом; пользоваться </w:t>
            </w: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синтаксическими синонимами для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повторов.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См. «ПР», стр.315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  <w:p w:rsidR="006654CD" w:rsidRPr="00E34D44" w:rsidRDefault="006654CD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Знать о взаимосвязи синтаксиса и орфографии. Уметь правильно писать слова с изученными орфограммами, объяснять синтаксические условия выбора правильного написания.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822080" w:rsidRPr="00E34D44" w:rsidRDefault="00822080" w:rsidP="007A74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Тестовые задания См. «ПР», стр.316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«Синтаксис. Пунктуация»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43" w:type="dxa"/>
          </w:tcPr>
          <w:p w:rsidR="00822080" w:rsidRPr="00E34D44" w:rsidRDefault="00822080" w:rsidP="007A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практике письма изученные правила орфографии и пунктуации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См. «ПР», стр.317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0" w:rsidRPr="00E34D44" w:rsidTr="007A7450">
        <w:tc>
          <w:tcPr>
            <w:tcW w:w="72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35" w:type="dxa"/>
          </w:tcPr>
          <w:p w:rsidR="00822080" w:rsidRPr="00E34D44" w:rsidRDefault="00822080" w:rsidP="007A7450">
            <w:pPr>
              <w:spacing w:before="46" w:after="46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3" w:type="dxa"/>
          </w:tcPr>
          <w:p w:rsidR="00822080" w:rsidRPr="00E34D44" w:rsidRDefault="00822080" w:rsidP="007A7450">
            <w:pPr>
              <w:spacing w:before="46" w:after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822080" w:rsidRPr="00E34D44" w:rsidRDefault="00822080" w:rsidP="007A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Обозначать графически условия выбора орфограмм</w:t>
            </w:r>
          </w:p>
        </w:tc>
        <w:tc>
          <w:tcPr>
            <w:tcW w:w="2102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822080" w:rsidRPr="00E34D44" w:rsidRDefault="00822080" w:rsidP="007A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80" w:rsidRPr="00E34D44" w:rsidRDefault="00822080" w:rsidP="00822080">
      <w:pPr>
        <w:jc w:val="center"/>
        <w:rPr>
          <w:b/>
          <w:sz w:val="24"/>
          <w:szCs w:val="24"/>
        </w:rPr>
      </w:pPr>
    </w:p>
    <w:p w:rsidR="00822080" w:rsidRPr="00E34D44" w:rsidRDefault="00822080" w:rsidP="00822080">
      <w:pPr>
        <w:jc w:val="center"/>
        <w:rPr>
          <w:b/>
          <w:sz w:val="24"/>
          <w:szCs w:val="24"/>
        </w:rPr>
      </w:pPr>
    </w:p>
    <w:p w:rsidR="00822080" w:rsidRPr="00E34D44" w:rsidRDefault="00822080" w:rsidP="008220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>
      <w:pPr>
        <w:rPr>
          <w:sz w:val="24"/>
          <w:szCs w:val="24"/>
        </w:rPr>
      </w:pPr>
    </w:p>
    <w:p w:rsidR="00822080" w:rsidRPr="00E34D44" w:rsidRDefault="00822080">
      <w:pPr>
        <w:rPr>
          <w:sz w:val="24"/>
          <w:szCs w:val="24"/>
        </w:rPr>
      </w:pPr>
    </w:p>
    <w:p w:rsidR="00822080" w:rsidRDefault="00822080" w:rsidP="007A7450">
      <w:pPr>
        <w:tabs>
          <w:tab w:val="left" w:pos="5124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6654CD" w:rsidRDefault="006654CD" w:rsidP="007A7450">
      <w:pPr>
        <w:tabs>
          <w:tab w:val="left" w:pos="5124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6654CD" w:rsidRDefault="006654CD" w:rsidP="007A7450">
      <w:pPr>
        <w:tabs>
          <w:tab w:val="left" w:pos="5124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6654CD" w:rsidRPr="00E34D44" w:rsidRDefault="006654CD" w:rsidP="007A7450">
      <w:pPr>
        <w:tabs>
          <w:tab w:val="left" w:pos="5124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 w:rsidP="00822080">
      <w:pPr>
        <w:tabs>
          <w:tab w:val="left" w:pos="5124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Требования к знаниям, умениям и навыкам учащихся по русскому языку за курс 8 класса</w:t>
      </w:r>
    </w:p>
    <w:p w:rsidR="00822080" w:rsidRPr="00E34D44" w:rsidRDefault="00822080" w:rsidP="008220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E34D44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E34D44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822080" w:rsidRPr="00E34D44" w:rsidRDefault="00822080" w:rsidP="008220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lastRenderedPageBreak/>
        <w:t>К концу 8 класса учащиеся должны овладеть следующими умениями и навыками:</w:t>
      </w:r>
    </w:p>
    <w:p w:rsidR="00822080" w:rsidRPr="00E34D44" w:rsidRDefault="00822080" w:rsidP="00822080">
      <w:pPr>
        <w:pStyle w:val="a4"/>
        <w:numPr>
          <w:ilvl w:val="0"/>
          <w:numId w:val="18"/>
        </w:numPr>
        <w:rPr>
          <w:szCs w:val="24"/>
        </w:rPr>
      </w:pPr>
      <w:r w:rsidRPr="00E34D44">
        <w:rPr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822080" w:rsidRPr="00E34D44" w:rsidRDefault="00822080" w:rsidP="00822080">
      <w:pPr>
        <w:pStyle w:val="a4"/>
        <w:numPr>
          <w:ilvl w:val="0"/>
          <w:numId w:val="18"/>
        </w:numPr>
        <w:rPr>
          <w:szCs w:val="24"/>
        </w:rPr>
      </w:pPr>
      <w:r w:rsidRPr="00E34D44">
        <w:rPr>
          <w:szCs w:val="24"/>
        </w:rPr>
        <w:t>составлять простые двусоставные и односоставные предложения, осложненные с однородными и обособленными членами, вводными словами (и предложениями), обращениями;</w:t>
      </w:r>
    </w:p>
    <w:p w:rsidR="00822080" w:rsidRPr="00E34D44" w:rsidRDefault="00822080" w:rsidP="00822080">
      <w:pPr>
        <w:pStyle w:val="a4"/>
        <w:numPr>
          <w:ilvl w:val="0"/>
          <w:numId w:val="18"/>
        </w:numPr>
        <w:rPr>
          <w:szCs w:val="24"/>
        </w:rPr>
      </w:pPr>
      <w:r w:rsidRPr="00E34D44">
        <w:rPr>
          <w:szCs w:val="24"/>
        </w:rPr>
        <w:t>пользоваться синтаксическими синонимами в соответствии с содержанием и стилем речи;</w:t>
      </w:r>
    </w:p>
    <w:p w:rsidR="00822080" w:rsidRPr="00E34D44" w:rsidRDefault="00822080" w:rsidP="00822080">
      <w:pPr>
        <w:pStyle w:val="a4"/>
        <w:numPr>
          <w:ilvl w:val="0"/>
          <w:numId w:val="18"/>
        </w:numPr>
        <w:rPr>
          <w:szCs w:val="24"/>
        </w:rPr>
      </w:pPr>
      <w:r w:rsidRPr="00E34D44">
        <w:rPr>
          <w:szCs w:val="24"/>
        </w:rPr>
        <w:t>соблюдать нормы литературного языка в пределах изученного материала.</w:t>
      </w:r>
    </w:p>
    <w:p w:rsidR="00822080" w:rsidRPr="00E34D44" w:rsidRDefault="00822080" w:rsidP="0082208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</w:rPr>
        <w:t xml:space="preserve">   </w:t>
      </w:r>
      <w:r w:rsidRPr="00E34D44">
        <w:rPr>
          <w:rFonts w:ascii="Times New Roman" w:hAnsi="Times New Roman"/>
          <w:b/>
          <w:i/>
          <w:sz w:val="24"/>
          <w:szCs w:val="24"/>
        </w:rPr>
        <w:t xml:space="preserve">По пунктуации. </w:t>
      </w:r>
      <w:r w:rsidRPr="00E34D44">
        <w:rPr>
          <w:rFonts w:ascii="Times New Roman" w:hAnsi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 правилами. Ставить знаки препинания в простых предложениях с однородными членами, при обособленных второстепенных и уточняющих членах  предложения, в предложениях с прямой и косвенной речью, при цитировании, при обращениях,</w:t>
      </w:r>
      <w:proofErr w:type="gramStart"/>
      <w:r w:rsidRPr="00E34D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4D44">
        <w:rPr>
          <w:rFonts w:ascii="Times New Roman" w:hAnsi="Times New Roman"/>
          <w:sz w:val="24"/>
          <w:szCs w:val="24"/>
        </w:rPr>
        <w:t xml:space="preserve"> междометиях, вводных словах и предложениях. Ставить тире в нужных случаях между подлежащими и сказуемыми.</w:t>
      </w:r>
    </w:p>
    <w:p w:rsidR="00822080" w:rsidRPr="00E34D44" w:rsidRDefault="00822080" w:rsidP="0082208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b/>
          <w:i/>
          <w:sz w:val="24"/>
          <w:szCs w:val="24"/>
        </w:rPr>
        <w:t>По орфографии.</w:t>
      </w:r>
      <w:r w:rsidRPr="00E34D44">
        <w:rPr>
          <w:rFonts w:ascii="Times New Roman" w:hAnsi="Times New Roman"/>
          <w:sz w:val="24"/>
          <w:szCs w:val="24"/>
        </w:rPr>
        <w:t xml:space="preserve"> Находить в словах изученные орфограммы,  обосновывать их выбор, правильно писать слова с изученными орфограммами. Правильно писать изученные в 8 классе слова с непроверяемыми орфограммами.</w:t>
      </w:r>
    </w:p>
    <w:p w:rsidR="00822080" w:rsidRPr="00E34D44" w:rsidRDefault="00822080" w:rsidP="0082208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34D44">
        <w:rPr>
          <w:rFonts w:ascii="Times New Roman" w:hAnsi="Times New Roman"/>
          <w:b/>
          <w:i/>
          <w:sz w:val="24"/>
          <w:szCs w:val="24"/>
        </w:rPr>
        <w:t>По связной речи.</w:t>
      </w:r>
      <w:r w:rsidRPr="00E34D44">
        <w:rPr>
          <w:rFonts w:ascii="Times New Roman" w:hAnsi="Times New Roman"/>
          <w:sz w:val="24"/>
          <w:szCs w:val="24"/>
        </w:rPr>
        <w:t xml:space="preserve"> Определять тип и стиль текста. Подробно 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 памятника культуры или истории), сочинения-рассуждения на морально-этические темы. Совершенствовать изложение и сочинение в соответствие с темой, основной мыслью и стилем, находить и исправлять языковые ошибки. Уметь просто и в то же время выразительно выступать перед слушателями по общественно важным проблемам.</w:t>
      </w: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jc w:val="both"/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tabs>
          <w:tab w:val="left" w:pos="3516"/>
          <w:tab w:val="left" w:pos="6547"/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ab/>
      </w:r>
      <w:r w:rsidRPr="00E34D44">
        <w:rPr>
          <w:rFonts w:ascii="Times New Roman" w:hAnsi="Times New Roman"/>
          <w:b/>
          <w:sz w:val="24"/>
          <w:szCs w:val="24"/>
        </w:rPr>
        <w:tab/>
      </w:r>
    </w:p>
    <w:p w:rsidR="00822080" w:rsidRPr="00E34D4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 w:rsidP="00822080">
      <w:pPr>
        <w:tabs>
          <w:tab w:val="left" w:pos="3516"/>
        </w:tabs>
        <w:jc w:val="center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b/>
          <w:sz w:val="24"/>
          <w:szCs w:val="24"/>
        </w:rPr>
        <w:t>Ресурсное обеспечение рабочей программы</w:t>
      </w:r>
    </w:p>
    <w:p w:rsidR="00822080" w:rsidRPr="00E34D44" w:rsidRDefault="00822080" w:rsidP="00822080">
      <w:pPr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D4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рабочей программы</w:t>
      </w:r>
    </w:p>
    <w:p w:rsidR="00822080" w:rsidRPr="00E34D44" w:rsidRDefault="00822080" w:rsidP="00822080">
      <w:pPr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D44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693"/>
        <w:gridCol w:w="2835"/>
        <w:gridCol w:w="3119"/>
      </w:tblGrid>
      <w:tr w:rsidR="00822080" w:rsidRPr="00E34D44" w:rsidTr="007A7450">
        <w:trPr>
          <w:trHeight w:val="1259"/>
        </w:trPr>
        <w:tc>
          <w:tcPr>
            <w:tcW w:w="2694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(автор, название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программы,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источник)</w:t>
            </w:r>
          </w:p>
        </w:tc>
        <w:tc>
          <w:tcPr>
            <w:tcW w:w="2835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(автор, название,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издательство,  год издания)… </w:t>
            </w:r>
          </w:p>
        </w:tc>
        <w:tc>
          <w:tcPr>
            <w:tcW w:w="2693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для учащихся </w:t>
            </w:r>
          </w:p>
        </w:tc>
        <w:tc>
          <w:tcPr>
            <w:tcW w:w="2835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Учебно-методическая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 xml:space="preserve">для учителя </w:t>
            </w:r>
          </w:p>
        </w:tc>
        <w:tc>
          <w:tcPr>
            <w:tcW w:w="3119" w:type="dxa"/>
          </w:tcPr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Инструментарий для проверки знаний учащихся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(автор, название,</w:t>
            </w:r>
            <w:proofErr w:type="gramEnd"/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издательство,</w:t>
            </w:r>
          </w:p>
          <w:p w:rsidR="00822080" w:rsidRPr="00E34D44" w:rsidRDefault="00822080" w:rsidP="007A7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/>
                <w:b/>
                <w:sz w:val="24"/>
                <w:szCs w:val="24"/>
              </w:rPr>
              <w:t>год издания)</w:t>
            </w:r>
          </w:p>
        </w:tc>
      </w:tr>
      <w:tr w:rsidR="00822080" w:rsidRPr="00E34D44" w:rsidTr="007A7450">
        <w:trPr>
          <w:trHeight w:val="1118"/>
        </w:trPr>
        <w:tc>
          <w:tcPr>
            <w:tcW w:w="2694" w:type="dxa"/>
          </w:tcPr>
          <w:p w:rsidR="00822080" w:rsidRPr="00E34D44" w:rsidRDefault="00822080" w:rsidP="007A7450">
            <w:pPr>
              <w:tabs>
                <w:tab w:val="left" w:pos="351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Русский язык 5-9 классы/ авторы программы: М.Т. Баранов, Т.А.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/ - М.: Просвещение, 2008. </w:t>
            </w:r>
          </w:p>
          <w:p w:rsidR="00822080" w:rsidRPr="00E34D44" w:rsidRDefault="00822080" w:rsidP="007A7450">
            <w:pPr>
              <w:tabs>
                <w:tab w:val="left" w:pos="35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080" w:rsidRPr="00E34D44" w:rsidRDefault="00822080" w:rsidP="00822080">
            <w:pPr>
              <w:pStyle w:val="a4"/>
              <w:numPr>
                <w:ilvl w:val="0"/>
                <w:numId w:val="23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r w:rsidRPr="00E34D44">
              <w:rPr>
                <w:szCs w:val="24"/>
              </w:rPr>
              <w:t>Русский язык. 8 класс: учеб</w:t>
            </w:r>
            <w:proofErr w:type="gramStart"/>
            <w:r w:rsidRPr="00E34D44">
              <w:rPr>
                <w:szCs w:val="24"/>
              </w:rPr>
              <w:t>.</w:t>
            </w:r>
            <w:proofErr w:type="gramEnd"/>
            <w:r w:rsidRPr="00E34D44">
              <w:rPr>
                <w:szCs w:val="24"/>
              </w:rPr>
              <w:t xml:space="preserve"> </w:t>
            </w:r>
            <w:proofErr w:type="gramStart"/>
            <w:r w:rsidRPr="00E34D44">
              <w:rPr>
                <w:szCs w:val="24"/>
              </w:rPr>
              <w:t>д</w:t>
            </w:r>
            <w:proofErr w:type="gramEnd"/>
            <w:r w:rsidRPr="00E34D44">
              <w:rPr>
                <w:szCs w:val="24"/>
              </w:rPr>
              <w:t xml:space="preserve">ля </w:t>
            </w:r>
            <w:proofErr w:type="spellStart"/>
            <w:r w:rsidRPr="00E34D44">
              <w:rPr>
                <w:szCs w:val="24"/>
              </w:rPr>
              <w:t>общеобразоват</w:t>
            </w:r>
            <w:proofErr w:type="spellEnd"/>
            <w:r w:rsidRPr="00E34D44">
              <w:rPr>
                <w:szCs w:val="24"/>
              </w:rPr>
              <w:t xml:space="preserve">. учреждений/ Л.А. </w:t>
            </w:r>
            <w:proofErr w:type="spellStart"/>
            <w:r w:rsidRPr="00E34D44">
              <w:rPr>
                <w:szCs w:val="24"/>
              </w:rPr>
              <w:t>Тростенцова</w:t>
            </w:r>
            <w:proofErr w:type="spellEnd"/>
            <w:r w:rsidRPr="00E34D44">
              <w:rPr>
                <w:szCs w:val="24"/>
              </w:rPr>
              <w:t xml:space="preserve">, Т.А. </w:t>
            </w:r>
            <w:proofErr w:type="spellStart"/>
            <w:r w:rsidRPr="00E34D44">
              <w:rPr>
                <w:szCs w:val="24"/>
              </w:rPr>
              <w:t>Ладыженская</w:t>
            </w:r>
            <w:proofErr w:type="spellEnd"/>
            <w:r w:rsidRPr="00E34D44">
              <w:rPr>
                <w:szCs w:val="24"/>
              </w:rPr>
              <w:t xml:space="preserve">, А.Д. </w:t>
            </w:r>
            <w:proofErr w:type="spellStart"/>
            <w:r w:rsidRPr="00E34D44">
              <w:rPr>
                <w:szCs w:val="24"/>
              </w:rPr>
              <w:t>Дейкина</w:t>
            </w:r>
            <w:proofErr w:type="spellEnd"/>
            <w:r w:rsidRPr="00E34D44">
              <w:rPr>
                <w:szCs w:val="24"/>
              </w:rPr>
              <w:t xml:space="preserve">, </w:t>
            </w:r>
            <w:proofErr w:type="spellStart"/>
            <w:r w:rsidRPr="00E34D44">
              <w:rPr>
                <w:szCs w:val="24"/>
              </w:rPr>
              <w:t>А.М.Александрова</w:t>
            </w:r>
            <w:proofErr w:type="spellEnd"/>
            <w:r w:rsidRPr="00E34D44">
              <w:rPr>
                <w:szCs w:val="24"/>
              </w:rPr>
              <w:t xml:space="preserve"> / - М.: Просвещение, 2011</w:t>
            </w:r>
          </w:p>
          <w:p w:rsidR="00822080" w:rsidRPr="00E34D44" w:rsidRDefault="00822080" w:rsidP="00822080">
            <w:pPr>
              <w:pStyle w:val="a4"/>
              <w:numPr>
                <w:ilvl w:val="0"/>
                <w:numId w:val="23"/>
              </w:numPr>
              <w:tabs>
                <w:tab w:val="left" w:pos="2746"/>
              </w:tabs>
              <w:spacing w:after="0"/>
              <w:rPr>
                <w:i/>
                <w:szCs w:val="24"/>
              </w:rPr>
            </w:pPr>
            <w:r w:rsidRPr="00E34D44">
              <w:rPr>
                <w:i/>
                <w:szCs w:val="24"/>
              </w:rPr>
              <w:t xml:space="preserve">Рабочая тетрадь по русскому языку: 9 класс: к учебнику </w:t>
            </w:r>
            <w:proofErr w:type="spellStart"/>
            <w:r w:rsidRPr="00E34D44">
              <w:rPr>
                <w:i/>
                <w:szCs w:val="24"/>
              </w:rPr>
              <w:t>Л.А.Тростенцовой</w:t>
            </w:r>
            <w:proofErr w:type="spellEnd"/>
            <w:r w:rsidRPr="00E34D44">
              <w:rPr>
                <w:i/>
                <w:szCs w:val="24"/>
              </w:rPr>
              <w:t xml:space="preserve">, </w:t>
            </w:r>
            <w:proofErr w:type="spellStart"/>
            <w:r w:rsidRPr="00E34D44">
              <w:rPr>
                <w:i/>
                <w:szCs w:val="24"/>
              </w:rPr>
              <w:t>Т.А.Ладыженской</w:t>
            </w:r>
            <w:proofErr w:type="spellEnd"/>
            <w:r w:rsidRPr="00E34D44">
              <w:rPr>
                <w:i/>
                <w:szCs w:val="24"/>
              </w:rPr>
              <w:t xml:space="preserve"> и др. «Русский язык. 9 класс» / Н.И.Демидова. – Москва: </w:t>
            </w:r>
            <w:proofErr w:type="spellStart"/>
            <w:r w:rsidRPr="00E34D44">
              <w:rPr>
                <w:i/>
                <w:szCs w:val="24"/>
              </w:rPr>
              <w:t>Астрель</w:t>
            </w:r>
            <w:proofErr w:type="spellEnd"/>
            <w:r w:rsidRPr="00E34D44">
              <w:rPr>
                <w:i/>
                <w:szCs w:val="24"/>
              </w:rPr>
              <w:t xml:space="preserve">, 2013. – 125 </w:t>
            </w:r>
          </w:p>
          <w:p w:rsidR="00822080" w:rsidRPr="00E34D44" w:rsidRDefault="00822080" w:rsidP="007A7450">
            <w:pPr>
              <w:tabs>
                <w:tab w:val="left" w:pos="351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2080" w:rsidRPr="00E34D44" w:rsidRDefault="00822080" w:rsidP="007A7450">
            <w:pPr>
              <w:tabs>
                <w:tab w:val="left" w:pos="351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080" w:rsidRPr="00E34D44" w:rsidRDefault="00822080" w:rsidP="00822080">
            <w:pPr>
              <w:pStyle w:val="a4"/>
              <w:numPr>
                <w:ilvl w:val="0"/>
                <w:numId w:val="21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proofErr w:type="spellStart"/>
            <w:r w:rsidRPr="00E34D44">
              <w:rPr>
                <w:szCs w:val="24"/>
              </w:rPr>
              <w:t>Бройде</w:t>
            </w:r>
            <w:proofErr w:type="spellEnd"/>
            <w:r w:rsidRPr="00E34D44">
              <w:rPr>
                <w:szCs w:val="24"/>
              </w:rPr>
              <w:t xml:space="preserve"> М.Г. Русский язык в таблицах и схемах. 5-11 класс, М.: Аквариум, 2000, 128 с.</w:t>
            </w:r>
          </w:p>
          <w:p w:rsidR="00822080" w:rsidRPr="00E34D44" w:rsidRDefault="00822080" w:rsidP="007A7450">
            <w:pPr>
              <w:pStyle w:val="aa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822080" w:rsidRPr="00E34D44" w:rsidRDefault="00822080" w:rsidP="007A7450">
            <w:pPr>
              <w:tabs>
                <w:tab w:val="left" w:pos="351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Егорова Н.В., Горшкова В.Н. Поурочные разработки по русскому языку. 9 класс. – М.: ВАКО, 2013. – 368 с. – (В помощь школьному учителю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</w:p>
          <w:p w:rsidR="00822080" w:rsidRPr="00E34D44" w:rsidRDefault="00822080" w:rsidP="007A7450">
            <w:pPr>
              <w:tabs>
                <w:tab w:val="left" w:pos="351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Говорите, пожалуйста, правильно./ П.А.Клубков. _ СПб</w:t>
            </w:r>
            <w:proofErr w:type="gramStart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Норинт</w:t>
            </w:r>
            <w:proofErr w:type="spellEnd"/>
            <w:r w:rsidRPr="00E34D44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822080" w:rsidRPr="00E34D44" w:rsidRDefault="00822080" w:rsidP="007A745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80" w:rsidRPr="00E34D44" w:rsidRDefault="00822080" w:rsidP="007A7450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2080" w:rsidRPr="00E34D44" w:rsidRDefault="00822080" w:rsidP="007A7450">
            <w:pPr>
              <w:pStyle w:val="a4"/>
              <w:numPr>
                <w:ilvl w:val="0"/>
                <w:numId w:val="24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r w:rsidRPr="00E34D44">
              <w:rPr>
                <w:szCs w:val="24"/>
              </w:rPr>
              <w:t xml:space="preserve">Русский язык: Тесты. 8-9 классы / Тихонова В.В., </w:t>
            </w:r>
            <w:proofErr w:type="spellStart"/>
            <w:r w:rsidRPr="00E34D44">
              <w:rPr>
                <w:szCs w:val="24"/>
              </w:rPr>
              <w:t>Шаповалова</w:t>
            </w:r>
            <w:proofErr w:type="spellEnd"/>
            <w:r w:rsidRPr="00E34D44">
              <w:rPr>
                <w:szCs w:val="24"/>
              </w:rPr>
              <w:t xml:space="preserve"> Т.Е.. – 4-е изд. – стереотип. – М.: Дрофа, 2000. – 64 с.</w:t>
            </w:r>
          </w:p>
          <w:p w:rsidR="00822080" w:rsidRPr="00E34D44" w:rsidRDefault="00822080" w:rsidP="007A7450">
            <w:pPr>
              <w:pStyle w:val="a4"/>
              <w:numPr>
                <w:ilvl w:val="0"/>
                <w:numId w:val="24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proofErr w:type="gramStart"/>
            <w:r w:rsidRPr="00E34D44">
              <w:rPr>
                <w:szCs w:val="24"/>
              </w:rPr>
              <w:t>Дидактические</w:t>
            </w:r>
            <w:proofErr w:type="gramEnd"/>
            <w:r w:rsidRPr="00E34D44">
              <w:rPr>
                <w:szCs w:val="24"/>
              </w:rPr>
              <w:t xml:space="preserve"> по русскому языку: Пунктуация: 5-9 </w:t>
            </w:r>
            <w:proofErr w:type="spellStart"/>
            <w:r w:rsidRPr="00E34D44">
              <w:rPr>
                <w:szCs w:val="24"/>
              </w:rPr>
              <w:t>кл</w:t>
            </w:r>
            <w:proofErr w:type="spellEnd"/>
            <w:r w:rsidRPr="00E34D44">
              <w:rPr>
                <w:szCs w:val="24"/>
              </w:rPr>
              <w:t>. в 2-х частях: 1 ч. /</w:t>
            </w:r>
            <w:proofErr w:type="spellStart"/>
            <w:r w:rsidRPr="00E34D44">
              <w:rPr>
                <w:szCs w:val="24"/>
              </w:rPr>
              <w:t>Г.Г.Граник</w:t>
            </w:r>
            <w:proofErr w:type="spellEnd"/>
            <w:r w:rsidRPr="00E34D44">
              <w:rPr>
                <w:szCs w:val="24"/>
              </w:rPr>
              <w:t xml:space="preserve">, </w:t>
            </w:r>
            <w:proofErr w:type="spellStart"/>
            <w:r w:rsidRPr="00E34D44">
              <w:rPr>
                <w:szCs w:val="24"/>
              </w:rPr>
              <w:t>Л.А.Концевая</w:t>
            </w:r>
            <w:proofErr w:type="spellEnd"/>
            <w:r w:rsidRPr="00E34D44">
              <w:rPr>
                <w:szCs w:val="24"/>
              </w:rPr>
              <w:t xml:space="preserve">, </w:t>
            </w:r>
            <w:proofErr w:type="spellStart"/>
            <w:r w:rsidRPr="00E34D44">
              <w:rPr>
                <w:szCs w:val="24"/>
              </w:rPr>
              <w:t>Г.Н.Владимирская</w:t>
            </w:r>
            <w:proofErr w:type="spellEnd"/>
            <w:r w:rsidRPr="00E34D44">
              <w:rPr>
                <w:szCs w:val="24"/>
              </w:rPr>
              <w:t xml:space="preserve">, </w:t>
            </w:r>
            <w:proofErr w:type="spellStart"/>
            <w:r w:rsidRPr="00E34D44">
              <w:rPr>
                <w:szCs w:val="24"/>
              </w:rPr>
              <w:t>С.М.Бондаренко</w:t>
            </w:r>
            <w:proofErr w:type="spellEnd"/>
            <w:r w:rsidRPr="00E34D44">
              <w:rPr>
                <w:szCs w:val="24"/>
              </w:rPr>
              <w:t xml:space="preserve">. – М.: ООО «Издательство </w:t>
            </w:r>
            <w:proofErr w:type="spellStart"/>
            <w:r w:rsidRPr="00E34D44">
              <w:rPr>
                <w:szCs w:val="24"/>
              </w:rPr>
              <w:t>Астрель</w:t>
            </w:r>
            <w:proofErr w:type="spellEnd"/>
            <w:r w:rsidRPr="00E34D44">
              <w:rPr>
                <w:szCs w:val="24"/>
              </w:rPr>
              <w:t>»: ООО «Издательство АСТ», 2003. – 478 . – (Раздаточные материалы).</w:t>
            </w:r>
          </w:p>
          <w:p w:rsidR="00822080" w:rsidRPr="00E34D44" w:rsidRDefault="00822080" w:rsidP="007A7450">
            <w:pPr>
              <w:pStyle w:val="a4"/>
              <w:numPr>
                <w:ilvl w:val="0"/>
                <w:numId w:val="24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r w:rsidRPr="00E34D44">
              <w:rPr>
                <w:szCs w:val="24"/>
              </w:rPr>
              <w:t xml:space="preserve">Диктанты: Русский язык: 8 </w:t>
            </w:r>
            <w:proofErr w:type="spellStart"/>
            <w:r w:rsidRPr="00E34D44">
              <w:rPr>
                <w:szCs w:val="24"/>
              </w:rPr>
              <w:t>кл</w:t>
            </w:r>
            <w:proofErr w:type="spellEnd"/>
            <w:r w:rsidRPr="00E34D44">
              <w:rPr>
                <w:szCs w:val="24"/>
              </w:rPr>
              <w:t xml:space="preserve">.: Метод. Пособие/А.А.Позднякова, И.В.Текучева. – М.: ООО «Издательство </w:t>
            </w:r>
            <w:proofErr w:type="spellStart"/>
            <w:r w:rsidRPr="00E34D44">
              <w:rPr>
                <w:szCs w:val="24"/>
              </w:rPr>
              <w:t>Астрель</w:t>
            </w:r>
            <w:proofErr w:type="spellEnd"/>
            <w:r w:rsidRPr="00E34D44">
              <w:rPr>
                <w:szCs w:val="24"/>
              </w:rPr>
              <w:t>»: ООО «Издательство АСТ», 2002.</w:t>
            </w:r>
          </w:p>
          <w:p w:rsidR="00822080" w:rsidRPr="00E34D44" w:rsidRDefault="00822080" w:rsidP="007A7450">
            <w:pPr>
              <w:pStyle w:val="a4"/>
              <w:numPr>
                <w:ilvl w:val="0"/>
                <w:numId w:val="24"/>
              </w:numPr>
              <w:tabs>
                <w:tab w:val="left" w:pos="3516"/>
              </w:tabs>
              <w:spacing w:after="0"/>
              <w:jc w:val="left"/>
              <w:rPr>
                <w:szCs w:val="24"/>
              </w:rPr>
            </w:pPr>
            <w:r w:rsidRPr="00E34D44">
              <w:rPr>
                <w:szCs w:val="24"/>
              </w:rPr>
              <w:t xml:space="preserve">400 диктантов и тестов по русскому языку8-9 классы./Н.В. </w:t>
            </w:r>
            <w:proofErr w:type="spellStart"/>
            <w:r w:rsidRPr="00E34D44">
              <w:rPr>
                <w:szCs w:val="24"/>
              </w:rPr>
              <w:t>Охременко</w:t>
            </w:r>
            <w:proofErr w:type="spellEnd"/>
            <w:r w:rsidRPr="00E34D44">
              <w:rPr>
                <w:szCs w:val="24"/>
              </w:rPr>
              <w:t xml:space="preserve">, </w:t>
            </w:r>
            <w:proofErr w:type="spellStart"/>
            <w:r w:rsidRPr="00E34D44">
              <w:rPr>
                <w:szCs w:val="24"/>
              </w:rPr>
              <w:t>О.В.Федина</w:t>
            </w:r>
            <w:proofErr w:type="spellEnd"/>
            <w:r w:rsidRPr="00E34D44">
              <w:rPr>
                <w:szCs w:val="24"/>
              </w:rPr>
              <w:t>. – М.: Аквариум, К.: ГИППВ,2000.</w:t>
            </w:r>
          </w:p>
          <w:p w:rsidR="00822080" w:rsidRPr="00E34D44" w:rsidRDefault="00822080" w:rsidP="007A7450">
            <w:pPr>
              <w:pStyle w:val="a4"/>
              <w:numPr>
                <w:ilvl w:val="0"/>
                <w:numId w:val="24"/>
              </w:numPr>
              <w:tabs>
                <w:tab w:val="left" w:pos="3516"/>
              </w:tabs>
              <w:rPr>
                <w:rFonts w:cs="Times New Roman"/>
                <w:szCs w:val="24"/>
              </w:rPr>
            </w:pPr>
          </w:p>
        </w:tc>
      </w:tr>
    </w:tbl>
    <w:p w:rsidR="00822080" w:rsidRPr="00E34D44" w:rsidRDefault="00822080" w:rsidP="00822080">
      <w:pPr>
        <w:tabs>
          <w:tab w:val="left" w:pos="351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2080" w:rsidRPr="00E34D44" w:rsidRDefault="00822080" w:rsidP="00822080">
      <w:pPr>
        <w:jc w:val="both"/>
        <w:rPr>
          <w:rFonts w:ascii="Times New Roman" w:hAnsi="Times New Roman"/>
          <w:b/>
          <w:sz w:val="24"/>
          <w:szCs w:val="24"/>
        </w:rPr>
      </w:pPr>
      <w:r w:rsidRPr="00E34D44">
        <w:rPr>
          <w:rFonts w:ascii="Times New Roman" w:hAnsi="Times New Roman"/>
          <w:sz w:val="24"/>
          <w:szCs w:val="24"/>
          <w:u w:val="single"/>
        </w:rPr>
        <w:lastRenderedPageBreak/>
        <w:t xml:space="preserve"> Мультимедийные пособия</w:t>
      </w:r>
    </w:p>
    <w:p w:rsidR="00822080" w:rsidRPr="00E34D44" w:rsidRDefault="00822080" w:rsidP="00822080">
      <w:pPr>
        <w:pStyle w:val="a4"/>
        <w:numPr>
          <w:ilvl w:val="0"/>
          <w:numId w:val="19"/>
        </w:numPr>
        <w:spacing w:after="0"/>
        <w:jc w:val="left"/>
        <w:rPr>
          <w:szCs w:val="24"/>
          <w:u w:val="single"/>
        </w:rPr>
      </w:pPr>
      <w:r w:rsidRPr="00E34D44">
        <w:rPr>
          <w:szCs w:val="24"/>
        </w:rPr>
        <w:t>1-С Репетитор «Русский язык» Обучающая программа для школьников старших классов и абитуриентов</w:t>
      </w:r>
    </w:p>
    <w:p w:rsidR="00822080" w:rsidRPr="00E34D44" w:rsidRDefault="00822080" w:rsidP="00822080">
      <w:pPr>
        <w:pStyle w:val="a4"/>
        <w:rPr>
          <w:szCs w:val="24"/>
          <w:u w:val="single"/>
        </w:rPr>
      </w:pPr>
    </w:p>
    <w:p w:rsidR="00822080" w:rsidRPr="00E34D44" w:rsidRDefault="00822080" w:rsidP="00822080">
      <w:pPr>
        <w:pStyle w:val="a4"/>
        <w:rPr>
          <w:szCs w:val="24"/>
          <w:u w:val="single"/>
        </w:rPr>
      </w:pPr>
      <w:r w:rsidRPr="00E34D44">
        <w:rPr>
          <w:szCs w:val="24"/>
          <w:u w:val="single"/>
        </w:rPr>
        <w:t>Интернет-ресурсы</w:t>
      </w:r>
    </w:p>
    <w:p w:rsidR="00822080" w:rsidRPr="00E34D44" w:rsidRDefault="00A43205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hyperlink r:id="rId9" w:history="1">
        <w:r w:rsidR="00822080" w:rsidRPr="00E34D44">
          <w:rPr>
            <w:rStyle w:val="ae"/>
            <w:szCs w:val="24"/>
          </w:rPr>
          <w:t>http://umnikprofi.ru</w:t>
        </w:r>
      </w:hyperlink>
      <w:r w:rsidR="00822080" w:rsidRPr="00E34D44">
        <w:rPr>
          <w:szCs w:val="24"/>
        </w:rPr>
        <w:t xml:space="preserve"> (личный сайт учителя)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Культура письменной речи   </w:t>
      </w:r>
      <w:hyperlink r:id="rId10" w:history="1">
        <w:r w:rsidRPr="00E34D44">
          <w:rPr>
            <w:color w:val="0000FF"/>
            <w:szCs w:val="24"/>
            <w:u w:val="single"/>
          </w:rPr>
          <w:t>http://www.gramma.ru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Имена.org – популярно об именах и фамилиях   </w:t>
      </w:r>
      <w:hyperlink r:id="rId11" w:history="1">
        <w:r w:rsidRPr="00E34D44">
          <w:rPr>
            <w:color w:val="0000FF"/>
            <w:szCs w:val="24"/>
            <w:u w:val="single"/>
          </w:rPr>
          <w:t>http://www.imena.org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Крылатые слова и выражения   </w:t>
      </w:r>
      <w:hyperlink r:id="rId12" w:history="1">
        <w:r w:rsidRPr="00E34D44">
          <w:rPr>
            <w:color w:val="0000FF"/>
            <w:szCs w:val="24"/>
            <w:u w:val="single"/>
          </w:rPr>
          <w:t>http://slova.ndo.ru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Мир слова русского   </w:t>
      </w:r>
      <w:hyperlink r:id="rId13" w:history="1">
        <w:r w:rsidRPr="00E34D44">
          <w:rPr>
            <w:color w:val="0000FF"/>
            <w:szCs w:val="24"/>
            <w:u w:val="single"/>
          </w:rPr>
          <w:t>http://www.rusword.org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>Рукописные памятники Древней Руси  </w:t>
      </w:r>
      <w:hyperlink r:id="rId14" w:history="1">
        <w:r w:rsidRPr="00E34D44">
          <w:rPr>
            <w:color w:val="0000FF"/>
            <w:szCs w:val="24"/>
            <w:u w:val="single"/>
          </w:rPr>
          <w:t>http://www.lrc-lib.ru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Русская фонетика: мультимедийный Интернет – учебник </w:t>
      </w:r>
      <w:hyperlink r:id="rId15" w:history="1">
        <w:r w:rsidRPr="00E34D44">
          <w:rPr>
            <w:color w:val="0000FF"/>
            <w:szCs w:val="24"/>
            <w:u w:val="single"/>
          </w:rPr>
          <w:t>http://www.philol.msu.ru/rus/galva-1/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Русское письмо: происхождение письменности, рукописи, шрифты </w:t>
      </w:r>
      <w:hyperlink r:id="rId16" w:history="1">
        <w:r w:rsidRPr="00E34D44">
          <w:rPr>
            <w:color w:val="0000FF"/>
            <w:szCs w:val="24"/>
            <w:u w:val="single"/>
          </w:rPr>
          <w:t>http://character.webzone.ru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Светозар: Открытая международная олимпиада школьников по русскому языку </w:t>
      </w:r>
      <w:hyperlink r:id="rId17" w:history="1">
        <w:r w:rsidRPr="00E34D44">
          <w:rPr>
            <w:color w:val="0000FF"/>
            <w:szCs w:val="24"/>
            <w:u w:val="single"/>
          </w:rPr>
          <w:t>http://www.svetozar.ru/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Словари: </w:t>
      </w:r>
      <w:r w:rsidRPr="00E34D44">
        <w:rPr>
          <w:color w:val="0000FF"/>
          <w:szCs w:val="24"/>
          <w:u w:val="single"/>
        </w:rPr>
        <w:t>http://www.sv</w:t>
      </w:r>
      <w:r w:rsidRPr="00E34D44">
        <w:rPr>
          <w:szCs w:val="24"/>
        </w:rPr>
        <w:t xml:space="preserve">  </w:t>
      </w:r>
    </w:p>
    <w:p w:rsidR="00822080" w:rsidRPr="00E34D44" w:rsidRDefault="00A43205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hyperlink r:id="rId18" w:history="1">
        <w:r w:rsidR="00822080" w:rsidRPr="00E34D44">
          <w:rPr>
            <w:rStyle w:val="ae"/>
            <w:szCs w:val="24"/>
          </w:rPr>
          <w:t>http://slovari.yandex.ru/Фанфара/правописание/</w:t>
        </w:r>
      </w:hyperlink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 </w:t>
      </w:r>
      <w:hyperlink r:id="rId19" w:history="1">
        <w:r w:rsidRPr="00E34D44">
          <w:rPr>
            <w:szCs w:val="24"/>
          </w:rPr>
          <w:t>http://dict.t-mm.ru/lopatin/g/goroh.html</w:t>
        </w:r>
      </w:hyperlink>
      <w:r w:rsidRPr="00E34D44">
        <w:rPr>
          <w:szCs w:val="24"/>
        </w:rPr>
        <w:t xml:space="preserve">  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Правила по русскому языку  </w:t>
      </w:r>
      <w:hyperlink r:id="rId20" w:history="1">
        <w:r w:rsidRPr="00E34D44">
          <w:rPr>
            <w:szCs w:val="24"/>
          </w:rPr>
          <w:t>http://www.hi-edu.ru/e-books/xbook051/01/title.htm</w:t>
        </w:r>
      </w:hyperlink>
      <w:r w:rsidRPr="00E34D44">
        <w:rPr>
          <w:szCs w:val="24"/>
        </w:rPr>
        <w:t xml:space="preserve">     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Правописание согласных    </w:t>
      </w:r>
      <w:hyperlink r:id="rId21" w:anchor="b_sub6" w:history="1">
        <w:r w:rsidRPr="00E34D44">
          <w:rPr>
            <w:rStyle w:val="ae"/>
            <w:szCs w:val="24"/>
          </w:rPr>
          <w:t>http://www.orfo.ru/Tutorial/html/Spel_Conson.htm#b_sub6</w:t>
        </w:r>
      </w:hyperlink>
      <w:r w:rsidRPr="00E34D44">
        <w:rPr>
          <w:szCs w:val="24"/>
        </w:rPr>
        <w:t xml:space="preserve"> 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Опорный орфографический компакт  </w:t>
      </w:r>
      <w:hyperlink w:history="1">
        <w:r w:rsidRPr="00E34D44">
          <w:rPr>
            <w:rStyle w:val="ae"/>
            <w:szCs w:val="24"/>
          </w:rPr>
          <w:t xml:space="preserve">http://www.sever-press.ru </w:t>
        </w:r>
        <w:proofErr w:type="spellStart"/>
        <w:r w:rsidRPr="00E34D44">
          <w:rPr>
            <w:rStyle w:val="ae"/>
            <w:szCs w:val="24"/>
          </w:rPr>
          <w:t>ook</w:t>
        </w:r>
        <w:proofErr w:type="spellEnd"/>
        <w:r w:rsidRPr="00E34D44">
          <w:rPr>
            <w:rStyle w:val="ae"/>
            <w:szCs w:val="24"/>
          </w:rPr>
          <w:t>/</w:t>
        </w:r>
        <w:proofErr w:type="spellStart"/>
        <w:r w:rsidRPr="00E34D44">
          <w:rPr>
            <w:rStyle w:val="ae"/>
            <w:szCs w:val="24"/>
          </w:rPr>
          <w:t>index.htm#cont</w:t>
        </w:r>
        <w:proofErr w:type="spellEnd"/>
      </w:hyperlink>
      <w:r w:rsidRPr="00E34D44">
        <w:rPr>
          <w:szCs w:val="24"/>
        </w:rPr>
        <w:t xml:space="preserve"> 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 xml:space="preserve">Орфоэпический диктант </w:t>
      </w:r>
      <w:hyperlink r:id="rId22" w:history="1">
        <w:r w:rsidRPr="00E34D44">
          <w:rPr>
            <w:rStyle w:val="ae"/>
            <w:szCs w:val="24"/>
          </w:rPr>
          <w:t>http://comjuor.crimea.edu/dict</w:t>
        </w:r>
      </w:hyperlink>
      <w:r w:rsidRPr="00E34D44">
        <w:rPr>
          <w:szCs w:val="24"/>
        </w:rPr>
        <w:t xml:space="preserve"> </w:t>
      </w:r>
    </w:p>
    <w:p w:rsidR="00822080" w:rsidRPr="00E34D44" w:rsidRDefault="00822080" w:rsidP="00822080">
      <w:pPr>
        <w:pStyle w:val="a4"/>
        <w:numPr>
          <w:ilvl w:val="0"/>
          <w:numId w:val="20"/>
        </w:numPr>
        <w:spacing w:after="0"/>
        <w:jc w:val="left"/>
        <w:rPr>
          <w:szCs w:val="24"/>
        </w:rPr>
      </w:pPr>
      <w:r w:rsidRPr="00E34D44">
        <w:rPr>
          <w:szCs w:val="24"/>
        </w:rPr>
        <w:t>Электронные пособия по русскому языку для школьников    </w:t>
      </w:r>
      <w:hyperlink r:id="rId23" w:history="1">
        <w:r w:rsidRPr="00E34D44">
          <w:rPr>
            <w:color w:val="0000FF"/>
            <w:szCs w:val="24"/>
            <w:u w:val="single"/>
          </w:rPr>
          <w:t>http://learning-russian.gramota.ru</w:t>
        </w:r>
      </w:hyperlink>
    </w:p>
    <w:p w:rsidR="00822080" w:rsidRPr="00E34D44" w:rsidRDefault="00822080" w:rsidP="00822080">
      <w:pPr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</w:p>
    <w:p w:rsidR="00822080" w:rsidRPr="00E34D4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3FF6" w:rsidRPr="00E34D44" w:rsidRDefault="000B3FF6" w:rsidP="000B3FF6">
      <w:pPr>
        <w:tabs>
          <w:tab w:val="left" w:pos="5124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3FF6" w:rsidRPr="00E34D44" w:rsidRDefault="000B3FF6" w:rsidP="000B3FF6">
      <w:pPr>
        <w:tabs>
          <w:tab w:val="left" w:pos="5124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3FF6" w:rsidRPr="00E34D44" w:rsidRDefault="000B3FF6" w:rsidP="000B3FF6">
      <w:pPr>
        <w:tabs>
          <w:tab w:val="left" w:pos="5124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3FF6" w:rsidRPr="00F27BB4" w:rsidRDefault="000B3FF6" w:rsidP="000B3FF6">
      <w:pPr>
        <w:tabs>
          <w:tab w:val="left" w:pos="5124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</w:tabs>
        <w:rPr>
          <w:rFonts w:ascii="Times New Roman" w:hAnsi="Times New Roman"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Pr="00F27BB4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Default="00822080" w:rsidP="00822080">
      <w:pPr>
        <w:tabs>
          <w:tab w:val="left" w:pos="3516"/>
          <w:tab w:val="left" w:pos="6547"/>
          <w:tab w:val="center" w:pos="7285"/>
        </w:tabs>
        <w:jc w:val="center"/>
        <w:rPr>
          <w:rFonts w:ascii="Times New Roman" w:hAnsi="Times New Roman"/>
          <w:b/>
        </w:rPr>
      </w:pPr>
    </w:p>
    <w:p w:rsidR="00822080" w:rsidRDefault="00822080"/>
    <w:p w:rsidR="00822080" w:rsidRDefault="00822080"/>
    <w:p w:rsidR="00822080" w:rsidRDefault="00822080"/>
    <w:p w:rsidR="00822080" w:rsidRDefault="00822080"/>
    <w:p w:rsidR="00822080" w:rsidRDefault="00822080"/>
    <w:p w:rsidR="00822080" w:rsidRDefault="00822080"/>
    <w:p w:rsidR="00F27BB4" w:rsidRDefault="00F27BB4"/>
    <w:sectPr w:rsidR="00F27BB4" w:rsidSect="00A43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ED" w:rsidRDefault="006F2AED" w:rsidP="00DA366A">
      <w:pPr>
        <w:spacing w:after="0" w:line="240" w:lineRule="auto"/>
      </w:pPr>
      <w:r>
        <w:separator/>
      </w:r>
    </w:p>
  </w:endnote>
  <w:endnote w:type="continuationSeparator" w:id="0">
    <w:p w:rsidR="006F2AED" w:rsidRDefault="006F2AED" w:rsidP="00DA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ED" w:rsidRDefault="006F2AED" w:rsidP="00DA366A">
      <w:pPr>
        <w:spacing w:after="0" w:line="240" w:lineRule="auto"/>
      </w:pPr>
      <w:r>
        <w:separator/>
      </w:r>
    </w:p>
  </w:footnote>
  <w:footnote w:type="continuationSeparator" w:id="0">
    <w:p w:rsidR="006F2AED" w:rsidRDefault="006F2AED" w:rsidP="00DA366A">
      <w:pPr>
        <w:spacing w:after="0" w:line="240" w:lineRule="auto"/>
      </w:pPr>
      <w:r>
        <w:continuationSeparator/>
      </w:r>
    </w:p>
  </w:footnote>
  <w:footnote w:id="1">
    <w:p w:rsidR="006F2AED" w:rsidRPr="00814D35" w:rsidRDefault="006F2AED" w:rsidP="00DA366A">
      <w:pPr>
        <w:pStyle w:val="afa"/>
        <w:rPr>
          <w:rStyle w:val="afc"/>
          <w:sz w:val="22"/>
          <w:szCs w:val="22"/>
        </w:rPr>
      </w:pPr>
    </w:p>
  </w:footnote>
  <w:footnote w:id="2">
    <w:p w:rsidR="006F2AED" w:rsidRPr="008E4B97" w:rsidRDefault="006F2AED" w:rsidP="00DA366A">
      <w:pPr>
        <w:pStyle w:val="afa"/>
        <w:rPr>
          <w:rFonts w:ascii="Times New Roman" w:hAnsi="Times New Roman"/>
          <w:sz w:val="22"/>
          <w:szCs w:val="22"/>
        </w:rPr>
      </w:pPr>
    </w:p>
  </w:footnote>
  <w:footnote w:id="3">
    <w:p w:rsidR="006F2AED" w:rsidRPr="008E4B97" w:rsidRDefault="006F2AED" w:rsidP="00DA366A">
      <w:pPr>
        <w:pStyle w:val="afa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01D"/>
    <w:multiLevelType w:val="hybridMultilevel"/>
    <w:tmpl w:val="E17E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3FB"/>
    <w:multiLevelType w:val="hybridMultilevel"/>
    <w:tmpl w:val="09068506"/>
    <w:lvl w:ilvl="0" w:tplc="DF66EB08">
      <w:start w:val="1"/>
      <w:numFmt w:val="upperRoman"/>
      <w:lvlText w:val="%1."/>
      <w:lvlJc w:val="left"/>
      <w:pPr>
        <w:ind w:left="1005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7E7F"/>
    <w:multiLevelType w:val="hybridMultilevel"/>
    <w:tmpl w:val="C15EB552"/>
    <w:lvl w:ilvl="0" w:tplc="D02A532A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D2357"/>
    <w:multiLevelType w:val="hybridMultilevel"/>
    <w:tmpl w:val="1198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67DED"/>
    <w:multiLevelType w:val="multilevel"/>
    <w:tmpl w:val="739A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F000F"/>
    <w:multiLevelType w:val="hybridMultilevel"/>
    <w:tmpl w:val="247400DE"/>
    <w:lvl w:ilvl="0" w:tplc="2CB6B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72E1"/>
    <w:multiLevelType w:val="hybridMultilevel"/>
    <w:tmpl w:val="19FAE3B4"/>
    <w:lvl w:ilvl="0" w:tplc="E166BC94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82CA3"/>
    <w:multiLevelType w:val="hybridMultilevel"/>
    <w:tmpl w:val="18EA3AA0"/>
    <w:lvl w:ilvl="0" w:tplc="0EA29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6E42"/>
    <w:multiLevelType w:val="hybridMultilevel"/>
    <w:tmpl w:val="0A70D220"/>
    <w:lvl w:ilvl="0" w:tplc="5CC438B0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D855DF2"/>
    <w:multiLevelType w:val="hybridMultilevel"/>
    <w:tmpl w:val="FE1AF08A"/>
    <w:lvl w:ilvl="0" w:tplc="E12A9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6651"/>
    <w:multiLevelType w:val="hybridMultilevel"/>
    <w:tmpl w:val="DE62E9C0"/>
    <w:lvl w:ilvl="0" w:tplc="1FD221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1B41"/>
    <w:multiLevelType w:val="hybridMultilevel"/>
    <w:tmpl w:val="E17E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1B68"/>
    <w:multiLevelType w:val="multilevel"/>
    <w:tmpl w:val="273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3594E"/>
    <w:multiLevelType w:val="multilevel"/>
    <w:tmpl w:val="B4F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325B3"/>
    <w:multiLevelType w:val="hybridMultilevel"/>
    <w:tmpl w:val="3A4273B6"/>
    <w:lvl w:ilvl="0" w:tplc="BC988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B59C2"/>
    <w:multiLevelType w:val="hybridMultilevel"/>
    <w:tmpl w:val="813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03427"/>
    <w:multiLevelType w:val="multilevel"/>
    <w:tmpl w:val="13F8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A2E0A"/>
    <w:multiLevelType w:val="multilevel"/>
    <w:tmpl w:val="BE4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C629E"/>
    <w:multiLevelType w:val="multilevel"/>
    <w:tmpl w:val="1D7A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C551A"/>
    <w:multiLevelType w:val="hybridMultilevel"/>
    <w:tmpl w:val="87204B74"/>
    <w:lvl w:ilvl="0" w:tplc="106C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0AB4EC4"/>
    <w:multiLevelType w:val="hybridMultilevel"/>
    <w:tmpl w:val="EE1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D7C17"/>
    <w:multiLevelType w:val="hybridMultilevel"/>
    <w:tmpl w:val="FBEE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A32FC"/>
    <w:multiLevelType w:val="hybridMultilevel"/>
    <w:tmpl w:val="44A0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01064"/>
    <w:multiLevelType w:val="multilevel"/>
    <w:tmpl w:val="D938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D4A98"/>
    <w:multiLevelType w:val="multilevel"/>
    <w:tmpl w:val="C6B0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9791B"/>
    <w:multiLevelType w:val="hybridMultilevel"/>
    <w:tmpl w:val="E756645A"/>
    <w:lvl w:ilvl="0" w:tplc="3EA49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31"/>
  </w:num>
  <w:num w:numId="11">
    <w:abstractNumId w:val="5"/>
  </w:num>
  <w:num w:numId="12">
    <w:abstractNumId w:val="25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4"/>
  </w:num>
  <w:num w:numId="18">
    <w:abstractNumId w:val="26"/>
  </w:num>
  <w:num w:numId="19">
    <w:abstractNumId w:val="27"/>
  </w:num>
  <w:num w:numId="20">
    <w:abstractNumId w:val="19"/>
  </w:num>
  <w:num w:numId="21">
    <w:abstractNumId w:val="15"/>
  </w:num>
  <w:num w:numId="22">
    <w:abstractNumId w:val="14"/>
  </w:num>
  <w:num w:numId="23">
    <w:abstractNumId w:val="30"/>
  </w:num>
  <w:num w:numId="24">
    <w:abstractNumId w:val="0"/>
  </w:num>
  <w:num w:numId="25">
    <w:abstractNumId w:val="22"/>
  </w:num>
  <w:num w:numId="26">
    <w:abstractNumId w:val="6"/>
  </w:num>
  <w:num w:numId="27">
    <w:abstractNumId w:val="21"/>
  </w:num>
  <w:num w:numId="28">
    <w:abstractNumId w:val="16"/>
  </w:num>
  <w:num w:numId="29">
    <w:abstractNumId w:val="17"/>
  </w:num>
  <w:num w:numId="30">
    <w:abstractNumId w:val="29"/>
  </w:num>
  <w:num w:numId="31">
    <w:abstractNumId w:val="20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0"/>
    <w:rsid w:val="00051A75"/>
    <w:rsid w:val="000B3FF6"/>
    <w:rsid w:val="000B4ACA"/>
    <w:rsid w:val="00111F4B"/>
    <w:rsid w:val="0018226C"/>
    <w:rsid w:val="001A182F"/>
    <w:rsid w:val="002436A2"/>
    <w:rsid w:val="002B56CA"/>
    <w:rsid w:val="003B239E"/>
    <w:rsid w:val="00410A4F"/>
    <w:rsid w:val="004A4E40"/>
    <w:rsid w:val="004A7784"/>
    <w:rsid w:val="004E65BC"/>
    <w:rsid w:val="005D7AD6"/>
    <w:rsid w:val="006654CD"/>
    <w:rsid w:val="006F2AED"/>
    <w:rsid w:val="006F43B4"/>
    <w:rsid w:val="00734CC8"/>
    <w:rsid w:val="0076019A"/>
    <w:rsid w:val="00773D03"/>
    <w:rsid w:val="00785CB9"/>
    <w:rsid w:val="007A7450"/>
    <w:rsid w:val="00822080"/>
    <w:rsid w:val="008C6396"/>
    <w:rsid w:val="009B4A8B"/>
    <w:rsid w:val="00A43205"/>
    <w:rsid w:val="00A635B5"/>
    <w:rsid w:val="00AF45CD"/>
    <w:rsid w:val="00B45682"/>
    <w:rsid w:val="00DA366A"/>
    <w:rsid w:val="00E34D44"/>
    <w:rsid w:val="00EE5EBB"/>
    <w:rsid w:val="00F27BB4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22080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822080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8220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2080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5">
    <w:name w:val="Table Grid"/>
    <w:basedOn w:val="a2"/>
    <w:uiPriority w:val="59"/>
    <w:rsid w:val="00822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220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822080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8220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0"/>
    <w:link w:val="32"/>
    <w:rsid w:val="00822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2208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0"/>
    <w:link w:val="a7"/>
    <w:rsid w:val="008220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8220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nhideWhenUsed/>
    <w:rsid w:val="008220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1"/>
    <w:link w:val="a8"/>
    <w:rsid w:val="00822080"/>
    <w:rPr>
      <w:rFonts w:ascii="Times New Roman" w:hAnsi="Times New Roman"/>
      <w:sz w:val="24"/>
    </w:rPr>
  </w:style>
  <w:style w:type="paragraph" w:styleId="aa">
    <w:name w:val="footer"/>
    <w:basedOn w:val="a0"/>
    <w:link w:val="ab"/>
    <w:unhideWhenUsed/>
    <w:rsid w:val="008220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a1"/>
    <w:link w:val="aa"/>
    <w:rsid w:val="00822080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82208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2080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nhideWhenUsed/>
    <w:rsid w:val="00822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822080"/>
  </w:style>
  <w:style w:type="character" w:styleId="ae">
    <w:name w:val="Hyperlink"/>
    <w:uiPriority w:val="99"/>
    <w:semiHidden/>
    <w:unhideWhenUsed/>
    <w:rsid w:val="00822080"/>
    <w:rPr>
      <w:color w:val="6300FF"/>
      <w:u w:val="single"/>
    </w:rPr>
  </w:style>
  <w:style w:type="paragraph" w:styleId="af">
    <w:name w:val="Body Text"/>
    <w:basedOn w:val="a0"/>
    <w:link w:val="af0"/>
    <w:rsid w:val="008220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f0">
    <w:name w:val="Основной текст Знак"/>
    <w:basedOn w:val="a1"/>
    <w:link w:val="af"/>
    <w:rsid w:val="0082208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f1">
    <w:name w:val="List"/>
    <w:basedOn w:val="a0"/>
    <w:rsid w:val="0082208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0"/>
    <w:link w:val="af3"/>
    <w:rsid w:val="008220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rsid w:val="00822080"/>
    <w:rPr>
      <w:rFonts w:ascii="Courier New" w:eastAsia="Times New Roman" w:hAnsi="Courier New" w:cs="Times New Roman"/>
      <w:sz w:val="20"/>
      <w:szCs w:val="20"/>
    </w:rPr>
  </w:style>
  <w:style w:type="paragraph" w:styleId="a">
    <w:name w:val="Title"/>
    <w:basedOn w:val="a0"/>
    <w:link w:val="af4"/>
    <w:qFormat/>
    <w:rsid w:val="00822080"/>
    <w:pPr>
      <w:numPr>
        <w:numId w:val="14"/>
      </w:numPr>
      <w:tabs>
        <w:tab w:val="clear" w:pos="360"/>
      </w:tabs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f4">
    <w:name w:val="Название Знак"/>
    <w:basedOn w:val="a1"/>
    <w:link w:val="a"/>
    <w:rsid w:val="00822080"/>
    <w:rPr>
      <w:rFonts w:ascii="Arial" w:eastAsia="Times New Roman" w:hAnsi="Arial" w:cs="Times New Roman"/>
      <w:b/>
      <w:bCs/>
      <w:sz w:val="28"/>
      <w:szCs w:val="26"/>
    </w:rPr>
  </w:style>
  <w:style w:type="character" w:styleId="af5">
    <w:name w:val="FollowedHyperlink"/>
    <w:rsid w:val="00822080"/>
    <w:rPr>
      <w:color w:val="800080"/>
      <w:u w:val="single"/>
    </w:rPr>
  </w:style>
  <w:style w:type="character" w:styleId="af6">
    <w:name w:val="page number"/>
    <w:basedOn w:val="a1"/>
    <w:rsid w:val="00822080"/>
  </w:style>
  <w:style w:type="paragraph" w:customStyle="1" w:styleId="FR2">
    <w:name w:val="FR2"/>
    <w:rsid w:val="008220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No Spacing"/>
    <w:uiPriority w:val="1"/>
    <w:qFormat/>
    <w:rsid w:val="00822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0"/>
    <w:uiPriority w:val="99"/>
    <w:unhideWhenUsed/>
    <w:rsid w:val="0082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2080"/>
  </w:style>
  <w:style w:type="paragraph" w:customStyle="1" w:styleId="af9">
    <w:name w:val="Содержимое таблицы"/>
    <w:rsid w:val="00822080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eastAsia="en-US" w:bidi="en-US"/>
    </w:rPr>
  </w:style>
  <w:style w:type="paragraph" w:styleId="afa">
    <w:name w:val="footnote text"/>
    <w:basedOn w:val="a0"/>
    <w:link w:val="afb"/>
    <w:semiHidden/>
    <w:rsid w:val="00DA366A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DA366A"/>
    <w:rPr>
      <w:rFonts w:ascii="Thames" w:eastAsia="Times New Roman" w:hAnsi="Thames" w:cs="Times New Roman"/>
      <w:sz w:val="20"/>
      <w:szCs w:val="20"/>
    </w:rPr>
  </w:style>
  <w:style w:type="character" w:styleId="afc">
    <w:name w:val="footnote reference"/>
    <w:semiHidden/>
    <w:rsid w:val="00DA366A"/>
    <w:rPr>
      <w:rFonts w:ascii="Times New Roman" w:hAnsi="Times New Roman"/>
      <w:sz w:val="20"/>
      <w:vertAlign w:val="superscript"/>
    </w:rPr>
  </w:style>
  <w:style w:type="paragraph" w:customStyle="1" w:styleId="Style25">
    <w:name w:val="Style25"/>
    <w:basedOn w:val="a0"/>
    <w:rsid w:val="00DA366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22080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822080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8220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2080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5">
    <w:name w:val="Table Grid"/>
    <w:basedOn w:val="a2"/>
    <w:uiPriority w:val="59"/>
    <w:rsid w:val="00822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220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822080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8220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Body Text Indent 3"/>
    <w:basedOn w:val="a0"/>
    <w:link w:val="32"/>
    <w:rsid w:val="00822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2208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0"/>
    <w:link w:val="a7"/>
    <w:rsid w:val="008220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8220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nhideWhenUsed/>
    <w:rsid w:val="008220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1"/>
    <w:link w:val="a8"/>
    <w:rsid w:val="00822080"/>
    <w:rPr>
      <w:rFonts w:ascii="Times New Roman" w:hAnsi="Times New Roman"/>
      <w:sz w:val="24"/>
    </w:rPr>
  </w:style>
  <w:style w:type="paragraph" w:styleId="aa">
    <w:name w:val="footer"/>
    <w:basedOn w:val="a0"/>
    <w:link w:val="ab"/>
    <w:unhideWhenUsed/>
    <w:rsid w:val="008220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a1"/>
    <w:link w:val="aa"/>
    <w:rsid w:val="00822080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82208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2080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unhideWhenUsed/>
    <w:rsid w:val="00822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822080"/>
  </w:style>
  <w:style w:type="character" w:styleId="ae">
    <w:name w:val="Hyperlink"/>
    <w:uiPriority w:val="99"/>
    <w:semiHidden/>
    <w:unhideWhenUsed/>
    <w:rsid w:val="00822080"/>
    <w:rPr>
      <w:color w:val="6300FF"/>
      <w:u w:val="single"/>
    </w:rPr>
  </w:style>
  <w:style w:type="paragraph" w:styleId="af">
    <w:name w:val="Body Text"/>
    <w:basedOn w:val="a0"/>
    <w:link w:val="af0"/>
    <w:rsid w:val="0082208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f0">
    <w:name w:val="Основной текст Знак"/>
    <w:basedOn w:val="a1"/>
    <w:link w:val="af"/>
    <w:rsid w:val="0082208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f1">
    <w:name w:val="List"/>
    <w:basedOn w:val="a0"/>
    <w:rsid w:val="0082208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0"/>
    <w:link w:val="af3"/>
    <w:rsid w:val="008220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rsid w:val="00822080"/>
    <w:rPr>
      <w:rFonts w:ascii="Courier New" w:eastAsia="Times New Roman" w:hAnsi="Courier New" w:cs="Times New Roman"/>
      <w:sz w:val="20"/>
      <w:szCs w:val="20"/>
    </w:rPr>
  </w:style>
  <w:style w:type="paragraph" w:styleId="a">
    <w:name w:val="Title"/>
    <w:basedOn w:val="a0"/>
    <w:link w:val="af4"/>
    <w:qFormat/>
    <w:rsid w:val="00822080"/>
    <w:pPr>
      <w:numPr>
        <w:numId w:val="14"/>
      </w:numPr>
      <w:tabs>
        <w:tab w:val="clear" w:pos="360"/>
      </w:tabs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f4">
    <w:name w:val="Название Знак"/>
    <w:basedOn w:val="a1"/>
    <w:link w:val="a"/>
    <w:rsid w:val="00822080"/>
    <w:rPr>
      <w:rFonts w:ascii="Arial" w:eastAsia="Times New Roman" w:hAnsi="Arial" w:cs="Times New Roman"/>
      <w:b/>
      <w:bCs/>
      <w:sz w:val="28"/>
      <w:szCs w:val="26"/>
    </w:rPr>
  </w:style>
  <w:style w:type="character" w:styleId="af5">
    <w:name w:val="FollowedHyperlink"/>
    <w:rsid w:val="00822080"/>
    <w:rPr>
      <w:color w:val="800080"/>
      <w:u w:val="single"/>
    </w:rPr>
  </w:style>
  <w:style w:type="character" w:styleId="af6">
    <w:name w:val="page number"/>
    <w:basedOn w:val="a1"/>
    <w:rsid w:val="00822080"/>
  </w:style>
  <w:style w:type="paragraph" w:customStyle="1" w:styleId="FR2">
    <w:name w:val="FR2"/>
    <w:rsid w:val="008220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No Spacing"/>
    <w:uiPriority w:val="1"/>
    <w:qFormat/>
    <w:rsid w:val="00822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0"/>
    <w:uiPriority w:val="99"/>
    <w:unhideWhenUsed/>
    <w:rsid w:val="0082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2080"/>
  </w:style>
  <w:style w:type="paragraph" w:customStyle="1" w:styleId="af9">
    <w:name w:val="Содержимое таблицы"/>
    <w:rsid w:val="00822080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eastAsia="en-US" w:bidi="en-US"/>
    </w:rPr>
  </w:style>
  <w:style w:type="paragraph" w:styleId="afa">
    <w:name w:val="footnote text"/>
    <w:basedOn w:val="a0"/>
    <w:link w:val="afb"/>
    <w:semiHidden/>
    <w:rsid w:val="00DA366A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DA366A"/>
    <w:rPr>
      <w:rFonts w:ascii="Thames" w:eastAsia="Times New Roman" w:hAnsi="Thames" w:cs="Times New Roman"/>
      <w:sz w:val="20"/>
      <w:szCs w:val="20"/>
    </w:rPr>
  </w:style>
  <w:style w:type="character" w:styleId="afc">
    <w:name w:val="footnote reference"/>
    <w:semiHidden/>
    <w:rsid w:val="00DA366A"/>
    <w:rPr>
      <w:rFonts w:ascii="Times New Roman" w:hAnsi="Times New Roman"/>
      <w:sz w:val="20"/>
      <w:vertAlign w:val="superscript"/>
    </w:rPr>
  </w:style>
  <w:style w:type="paragraph" w:customStyle="1" w:styleId="Style25">
    <w:name w:val="Style25"/>
    <w:basedOn w:val="a0"/>
    <w:rsid w:val="00DA366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slovari.yandex.ru/&#1060;&#1072;&#1085;&#1092;&#1072;&#1088;&#1072;/&#1087;&#1088;&#1072;&#1074;&#1086;&#1087;&#1080;&#1089;&#1072;&#1085;&#1080;&#1077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fo.ru/Tutorial/html/Spel_Conson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hi-edu.ru/e-books/xbook051/01/tit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ena.org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dict.t-mm.ru/lopatin/g/goro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nikprofi.ru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hyperlink" Target="http://comjuor.crimea.edu/di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BF98-43E2-4988-8C65-C9FA992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51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TrunOFF</cp:lastModifiedBy>
  <cp:revision>6</cp:revision>
  <dcterms:created xsi:type="dcterms:W3CDTF">2018-09-17T06:31:00Z</dcterms:created>
  <dcterms:modified xsi:type="dcterms:W3CDTF">2018-10-15T10:11:00Z</dcterms:modified>
</cp:coreProperties>
</file>