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4D" w:rsidRPr="0024374D" w:rsidRDefault="0024374D" w:rsidP="0024374D">
      <w:pPr>
        <w:pStyle w:val="a8"/>
        <w:jc w:val="center"/>
      </w:pPr>
      <w:r w:rsidRPr="0024374D">
        <w:t>Муниципальное казенное общеобразовательное учреждение</w:t>
      </w:r>
    </w:p>
    <w:p w:rsidR="0024374D" w:rsidRPr="0024374D" w:rsidRDefault="0024374D" w:rsidP="0024374D">
      <w:pPr>
        <w:pStyle w:val="a8"/>
        <w:jc w:val="center"/>
      </w:pPr>
      <w:r w:rsidRPr="0024374D">
        <w:t>«Центр образования» имени полного кавалера ордена Славы</w:t>
      </w:r>
    </w:p>
    <w:p w:rsidR="0024374D" w:rsidRPr="0024374D" w:rsidRDefault="0024374D" w:rsidP="0024374D">
      <w:pPr>
        <w:pStyle w:val="a8"/>
        <w:jc w:val="center"/>
      </w:pPr>
      <w:r w:rsidRPr="0024374D">
        <w:t xml:space="preserve">Александра Ивановича </w:t>
      </w:r>
      <w:proofErr w:type="spellStart"/>
      <w:r w:rsidRPr="0024374D">
        <w:t>Раскопенского</w:t>
      </w:r>
      <w:proofErr w:type="spellEnd"/>
      <w:r w:rsidRPr="0024374D">
        <w:t xml:space="preserve"> п. </w:t>
      </w:r>
      <w:proofErr w:type="spellStart"/>
      <w:r w:rsidRPr="0024374D">
        <w:t>Кульдур</w:t>
      </w:r>
      <w:proofErr w:type="spellEnd"/>
    </w:p>
    <w:p w:rsidR="0024374D" w:rsidRPr="0024374D" w:rsidRDefault="0024374D" w:rsidP="0024374D">
      <w:pPr>
        <w:pStyle w:val="a8"/>
        <w:jc w:val="center"/>
      </w:pPr>
    </w:p>
    <w:p w:rsidR="0024374D" w:rsidRPr="0024374D" w:rsidRDefault="0024374D" w:rsidP="0024374D">
      <w:pPr>
        <w:rPr>
          <w:rFonts w:ascii="Times New Roman" w:hAnsi="Times New Roman" w:cs="Times New Roman"/>
        </w:rPr>
      </w:pPr>
      <w:r w:rsidRPr="0024374D">
        <w:rPr>
          <w:rFonts w:ascii="Times New Roman" w:hAnsi="Times New Roman" w:cs="Times New Roman"/>
        </w:rPr>
        <w:t>Рассмотрено на ШМО          Согласовано зам. директора</w:t>
      </w:r>
      <w:proofErr w:type="gramStart"/>
      <w:r w:rsidRPr="0024374D">
        <w:rPr>
          <w:rFonts w:ascii="Times New Roman" w:hAnsi="Times New Roman" w:cs="Times New Roman"/>
        </w:rPr>
        <w:t xml:space="preserve">               У</w:t>
      </w:r>
      <w:proofErr w:type="gramEnd"/>
      <w:r w:rsidRPr="0024374D">
        <w:rPr>
          <w:rFonts w:ascii="Times New Roman" w:hAnsi="Times New Roman" w:cs="Times New Roman"/>
        </w:rPr>
        <w:t xml:space="preserve">тверждаю: директор      </w:t>
      </w:r>
    </w:p>
    <w:p w:rsidR="0024374D" w:rsidRPr="0024374D" w:rsidRDefault="008E5090" w:rsidP="0024374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№  1 от  30.08.2018</w:t>
      </w:r>
      <w:r w:rsidR="0024374D" w:rsidRPr="0024374D">
        <w:rPr>
          <w:rFonts w:ascii="Times New Roman" w:hAnsi="Times New Roman" w:cs="Times New Roman"/>
        </w:rPr>
        <w:t xml:space="preserve">                            по УР ___________                    школы_____________</w:t>
      </w:r>
    </w:p>
    <w:p w:rsidR="0024374D" w:rsidRPr="0024374D" w:rsidRDefault="0024374D" w:rsidP="0024374D">
      <w:pPr>
        <w:rPr>
          <w:rFonts w:ascii="Times New Roman" w:hAnsi="Times New Roman" w:cs="Times New Roman"/>
        </w:rPr>
      </w:pPr>
      <w:r w:rsidRPr="0024374D">
        <w:rPr>
          <w:rFonts w:ascii="Times New Roman" w:hAnsi="Times New Roman" w:cs="Times New Roman"/>
        </w:rPr>
        <w:t xml:space="preserve">  Руководитель ______</w:t>
      </w:r>
      <w:r w:rsidR="008E5090">
        <w:rPr>
          <w:rFonts w:ascii="Times New Roman" w:hAnsi="Times New Roman" w:cs="Times New Roman"/>
        </w:rPr>
        <w:t>_____                Т.С. Рогачёва</w:t>
      </w:r>
      <w:r w:rsidRPr="0024374D">
        <w:rPr>
          <w:rFonts w:ascii="Times New Roman" w:hAnsi="Times New Roman" w:cs="Times New Roman"/>
        </w:rPr>
        <w:t xml:space="preserve">           </w:t>
      </w:r>
      <w:r w:rsidR="008E5090">
        <w:rPr>
          <w:rFonts w:ascii="Times New Roman" w:hAnsi="Times New Roman" w:cs="Times New Roman"/>
        </w:rPr>
        <w:t xml:space="preserve">                   И.Э. </w:t>
      </w:r>
      <w:proofErr w:type="spellStart"/>
      <w:r w:rsidR="008E5090">
        <w:rPr>
          <w:rFonts w:ascii="Times New Roman" w:hAnsi="Times New Roman" w:cs="Times New Roman"/>
        </w:rPr>
        <w:t>Фраш</w:t>
      </w:r>
      <w:proofErr w:type="spellEnd"/>
    </w:p>
    <w:p w:rsidR="0024374D" w:rsidRPr="0024374D" w:rsidRDefault="0024374D" w:rsidP="0024374D">
      <w:pPr>
        <w:rPr>
          <w:rFonts w:ascii="Times New Roman" w:hAnsi="Times New Roman" w:cs="Times New Roman"/>
        </w:rPr>
      </w:pPr>
      <w:r w:rsidRPr="0024374D">
        <w:rPr>
          <w:rFonts w:ascii="Times New Roman" w:hAnsi="Times New Roman" w:cs="Times New Roman"/>
        </w:rPr>
        <w:t xml:space="preserve">                С.А. </w:t>
      </w:r>
      <w:proofErr w:type="spellStart"/>
      <w:r w:rsidRPr="0024374D">
        <w:rPr>
          <w:rFonts w:ascii="Times New Roman" w:hAnsi="Times New Roman" w:cs="Times New Roman"/>
        </w:rPr>
        <w:t>Кулюшина</w:t>
      </w:r>
      <w:proofErr w:type="spellEnd"/>
      <w:r w:rsidRPr="0024374D">
        <w:rPr>
          <w:rFonts w:ascii="Times New Roman" w:hAnsi="Times New Roman" w:cs="Times New Roman"/>
        </w:rPr>
        <w:t xml:space="preserve">                                                  </w:t>
      </w:r>
      <w:r w:rsidR="008E5090">
        <w:rPr>
          <w:rFonts w:ascii="Times New Roman" w:hAnsi="Times New Roman" w:cs="Times New Roman"/>
        </w:rPr>
        <w:t xml:space="preserve">                     Приказ № </w:t>
      </w:r>
      <w:r w:rsidR="00AC242D">
        <w:rPr>
          <w:rFonts w:ascii="Times New Roman" w:hAnsi="Times New Roman" w:cs="Times New Roman"/>
        </w:rPr>
        <w:t>60</w:t>
      </w:r>
    </w:p>
    <w:p w:rsidR="0024374D" w:rsidRPr="0024374D" w:rsidRDefault="0024374D" w:rsidP="0024374D">
      <w:pPr>
        <w:rPr>
          <w:rFonts w:ascii="Times New Roman" w:hAnsi="Times New Roman" w:cs="Times New Roman"/>
        </w:rPr>
      </w:pPr>
      <w:r w:rsidRPr="0024374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E5090">
        <w:rPr>
          <w:rFonts w:ascii="Times New Roman" w:hAnsi="Times New Roman" w:cs="Times New Roman"/>
        </w:rPr>
        <w:t xml:space="preserve">                          От </w:t>
      </w:r>
      <w:r w:rsidR="00AC242D">
        <w:rPr>
          <w:rFonts w:ascii="Times New Roman" w:hAnsi="Times New Roman" w:cs="Times New Roman"/>
        </w:rPr>
        <w:t>31</w:t>
      </w:r>
      <w:r w:rsidR="008E5090">
        <w:rPr>
          <w:rFonts w:ascii="Times New Roman" w:hAnsi="Times New Roman" w:cs="Times New Roman"/>
        </w:rPr>
        <w:t xml:space="preserve"> .09  2018</w:t>
      </w:r>
      <w:r w:rsidRPr="0024374D">
        <w:rPr>
          <w:rFonts w:ascii="Times New Roman" w:hAnsi="Times New Roman" w:cs="Times New Roman"/>
        </w:rPr>
        <w:t>г.</w:t>
      </w:r>
    </w:p>
    <w:p w:rsidR="0024374D" w:rsidRPr="0024374D" w:rsidRDefault="0024374D" w:rsidP="0024374D">
      <w:pPr>
        <w:rPr>
          <w:rFonts w:ascii="Times New Roman" w:hAnsi="Times New Roman" w:cs="Times New Roman"/>
        </w:rPr>
      </w:pPr>
    </w:p>
    <w:p w:rsidR="0024374D" w:rsidRPr="0024374D" w:rsidRDefault="0024374D" w:rsidP="0024374D">
      <w:pPr>
        <w:rPr>
          <w:rFonts w:ascii="Times New Roman" w:hAnsi="Times New Roman" w:cs="Times New Roman"/>
        </w:rPr>
      </w:pPr>
    </w:p>
    <w:p w:rsidR="0024374D" w:rsidRPr="0024374D" w:rsidRDefault="0024374D" w:rsidP="0024374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374D">
        <w:rPr>
          <w:rFonts w:ascii="Times New Roman" w:hAnsi="Times New Roman" w:cs="Times New Roman"/>
          <w:b/>
          <w:sz w:val="32"/>
          <w:szCs w:val="28"/>
        </w:rPr>
        <w:t>Рабочая учебная программа</w:t>
      </w:r>
    </w:p>
    <w:p w:rsidR="0024374D" w:rsidRPr="0024374D" w:rsidRDefault="0024374D" w:rsidP="0024374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24374D">
        <w:rPr>
          <w:rFonts w:ascii="Times New Roman" w:hAnsi="Times New Roman" w:cs="Times New Roman"/>
          <w:b/>
          <w:sz w:val="32"/>
          <w:szCs w:val="28"/>
        </w:rPr>
        <w:t>о</w:t>
      </w:r>
      <w:r>
        <w:rPr>
          <w:rFonts w:ascii="Times New Roman" w:hAnsi="Times New Roman" w:cs="Times New Roman"/>
          <w:b/>
          <w:sz w:val="32"/>
          <w:szCs w:val="28"/>
        </w:rPr>
        <w:t xml:space="preserve"> праву</w:t>
      </w:r>
    </w:p>
    <w:p w:rsidR="0024374D" w:rsidRPr="0024374D" w:rsidRDefault="0024374D" w:rsidP="0024374D">
      <w:pPr>
        <w:rPr>
          <w:rFonts w:ascii="Times New Roman" w:hAnsi="Times New Roman" w:cs="Times New Roman"/>
          <w:b/>
          <w:sz w:val="32"/>
          <w:szCs w:val="28"/>
        </w:rPr>
      </w:pPr>
      <w:r w:rsidRPr="002437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24374D">
        <w:rPr>
          <w:rFonts w:ascii="Times New Roman" w:hAnsi="Times New Roman" w:cs="Times New Roman"/>
          <w:b/>
          <w:sz w:val="32"/>
          <w:szCs w:val="28"/>
        </w:rPr>
        <w:t xml:space="preserve">для 10-11 классов    </w:t>
      </w:r>
    </w:p>
    <w:p w:rsidR="0024374D" w:rsidRPr="0024374D" w:rsidRDefault="0024374D" w:rsidP="0024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4D">
        <w:rPr>
          <w:rFonts w:ascii="Times New Roman" w:hAnsi="Times New Roman" w:cs="Times New Roman"/>
          <w:b/>
          <w:sz w:val="28"/>
          <w:szCs w:val="28"/>
        </w:rPr>
        <w:t>(Профильный уровень)</w:t>
      </w:r>
    </w:p>
    <w:p w:rsidR="0024374D" w:rsidRPr="0024374D" w:rsidRDefault="0024374D" w:rsidP="0024374D">
      <w:pPr>
        <w:rPr>
          <w:rFonts w:ascii="Times New Roman" w:hAnsi="Times New Roman" w:cs="Times New Roman"/>
          <w:b/>
          <w:sz w:val="28"/>
          <w:szCs w:val="28"/>
        </w:rPr>
      </w:pPr>
    </w:p>
    <w:p w:rsidR="0024374D" w:rsidRPr="0024374D" w:rsidRDefault="0024374D" w:rsidP="0024374D">
      <w:pPr>
        <w:rPr>
          <w:rFonts w:ascii="Times New Roman" w:hAnsi="Times New Roman" w:cs="Times New Roman"/>
          <w:b/>
          <w:sz w:val="28"/>
          <w:szCs w:val="28"/>
        </w:rPr>
      </w:pPr>
    </w:p>
    <w:p w:rsidR="0024374D" w:rsidRPr="0024374D" w:rsidRDefault="0024374D" w:rsidP="0024374D">
      <w:pPr>
        <w:rPr>
          <w:rFonts w:ascii="Times New Roman" w:hAnsi="Times New Roman" w:cs="Times New Roman"/>
          <w:b/>
          <w:sz w:val="28"/>
          <w:szCs w:val="28"/>
        </w:rPr>
      </w:pPr>
    </w:p>
    <w:p w:rsidR="0024374D" w:rsidRPr="0024374D" w:rsidRDefault="0024374D" w:rsidP="0024374D">
      <w:pPr>
        <w:rPr>
          <w:rFonts w:ascii="Times New Roman" w:hAnsi="Times New Roman" w:cs="Times New Roman"/>
          <w:sz w:val="24"/>
          <w:szCs w:val="24"/>
        </w:rPr>
      </w:pPr>
      <w:r w:rsidRPr="0024374D">
        <w:rPr>
          <w:rFonts w:ascii="Times New Roman" w:hAnsi="Times New Roman" w:cs="Times New Roman"/>
        </w:rPr>
        <w:t xml:space="preserve">                                                                                       Учитель истории и обществознания </w:t>
      </w:r>
    </w:p>
    <w:p w:rsidR="0024374D" w:rsidRPr="0024374D" w:rsidRDefault="0024374D" w:rsidP="0024374D">
      <w:pPr>
        <w:rPr>
          <w:rFonts w:ascii="Times New Roman" w:hAnsi="Times New Roman" w:cs="Times New Roman"/>
        </w:rPr>
      </w:pPr>
      <w:r w:rsidRPr="002437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С.А </w:t>
      </w:r>
      <w:proofErr w:type="spellStart"/>
      <w:r w:rsidRPr="0024374D">
        <w:rPr>
          <w:rFonts w:ascii="Times New Roman" w:hAnsi="Times New Roman" w:cs="Times New Roman"/>
        </w:rPr>
        <w:t>Кулюшина</w:t>
      </w:r>
      <w:proofErr w:type="spellEnd"/>
    </w:p>
    <w:p w:rsidR="0024374D" w:rsidRPr="0024374D" w:rsidRDefault="0024374D" w:rsidP="0024374D">
      <w:pPr>
        <w:rPr>
          <w:rFonts w:ascii="Times New Roman" w:hAnsi="Times New Roman" w:cs="Times New Roman"/>
        </w:rPr>
      </w:pPr>
      <w:r w:rsidRPr="0024374D">
        <w:rPr>
          <w:rFonts w:ascii="Times New Roman" w:hAnsi="Times New Roman" w:cs="Times New Roman"/>
        </w:rPr>
        <w:t xml:space="preserve">         </w:t>
      </w:r>
    </w:p>
    <w:p w:rsidR="0024374D" w:rsidRPr="0024374D" w:rsidRDefault="0024374D" w:rsidP="0024374D">
      <w:pPr>
        <w:rPr>
          <w:rFonts w:ascii="Times New Roman" w:hAnsi="Times New Roman" w:cs="Times New Roman"/>
        </w:rPr>
      </w:pPr>
    </w:p>
    <w:p w:rsidR="0024374D" w:rsidRPr="0024374D" w:rsidRDefault="0024374D" w:rsidP="0024374D">
      <w:pPr>
        <w:rPr>
          <w:rFonts w:ascii="Times New Roman" w:hAnsi="Times New Roman" w:cs="Times New Roman"/>
        </w:rPr>
      </w:pPr>
    </w:p>
    <w:p w:rsidR="0024374D" w:rsidRPr="0024374D" w:rsidRDefault="0024374D" w:rsidP="0024374D">
      <w:pPr>
        <w:rPr>
          <w:rFonts w:ascii="Times New Roman" w:hAnsi="Times New Roman" w:cs="Times New Roman"/>
        </w:rPr>
      </w:pPr>
    </w:p>
    <w:p w:rsidR="0024374D" w:rsidRPr="0024374D" w:rsidRDefault="0024374D" w:rsidP="0024374D">
      <w:pPr>
        <w:rPr>
          <w:rFonts w:ascii="Times New Roman" w:hAnsi="Times New Roman" w:cs="Times New Roman"/>
        </w:rPr>
      </w:pPr>
    </w:p>
    <w:p w:rsidR="0024374D" w:rsidRPr="0024374D" w:rsidRDefault="0024374D" w:rsidP="0024374D">
      <w:pPr>
        <w:rPr>
          <w:rFonts w:ascii="Times New Roman" w:hAnsi="Times New Roman" w:cs="Times New Roman"/>
        </w:rPr>
      </w:pPr>
    </w:p>
    <w:p w:rsidR="0024374D" w:rsidRPr="0024374D" w:rsidRDefault="0024374D" w:rsidP="0024374D">
      <w:pPr>
        <w:rPr>
          <w:rFonts w:ascii="Times New Roman" w:hAnsi="Times New Roman" w:cs="Times New Roman"/>
          <w:b/>
        </w:rPr>
      </w:pPr>
      <w:r w:rsidRPr="0024374D">
        <w:rPr>
          <w:rFonts w:ascii="Times New Roman" w:hAnsi="Times New Roman" w:cs="Times New Roman"/>
          <w:b/>
        </w:rPr>
        <w:t xml:space="preserve">                                                  п. </w:t>
      </w:r>
      <w:proofErr w:type="spellStart"/>
      <w:r w:rsidRPr="0024374D">
        <w:rPr>
          <w:rFonts w:ascii="Times New Roman" w:hAnsi="Times New Roman" w:cs="Times New Roman"/>
          <w:b/>
        </w:rPr>
        <w:t>Кульдур</w:t>
      </w:r>
      <w:proofErr w:type="spellEnd"/>
      <w:r w:rsidRPr="0024374D">
        <w:rPr>
          <w:rFonts w:ascii="Times New Roman" w:hAnsi="Times New Roman" w:cs="Times New Roman"/>
          <w:b/>
        </w:rPr>
        <w:t xml:space="preserve">     </w:t>
      </w:r>
    </w:p>
    <w:p w:rsidR="0024374D" w:rsidRPr="0024374D" w:rsidRDefault="0024374D" w:rsidP="0024374D">
      <w:pPr>
        <w:rPr>
          <w:rFonts w:ascii="Times New Roman" w:hAnsi="Times New Roman" w:cs="Times New Roman"/>
          <w:b/>
        </w:rPr>
      </w:pPr>
      <w:r w:rsidRPr="0024374D">
        <w:rPr>
          <w:rFonts w:ascii="Times New Roman" w:hAnsi="Times New Roman" w:cs="Times New Roman"/>
          <w:b/>
        </w:rPr>
        <w:t xml:space="preserve">                          </w:t>
      </w:r>
      <w:r w:rsidR="008E5090">
        <w:rPr>
          <w:rFonts w:ascii="Times New Roman" w:hAnsi="Times New Roman" w:cs="Times New Roman"/>
          <w:b/>
        </w:rPr>
        <w:t xml:space="preserve">                            2018</w:t>
      </w:r>
      <w:r w:rsidRPr="0024374D">
        <w:rPr>
          <w:rFonts w:ascii="Times New Roman" w:hAnsi="Times New Roman" w:cs="Times New Roman"/>
          <w:b/>
        </w:rPr>
        <w:t xml:space="preserve">г.                                  </w:t>
      </w:r>
    </w:p>
    <w:p w:rsidR="009E423A" w:rsidRDefault="009E423A" w:rsidP="009E4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E423A" w:rsidRPr="00A35270" w:rsidRDefault="009E423A" w:rsidP="009E423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70">
        <w:rPr>
          <w:rFonts w:ascii="Times New Roman" w:hAnsi="Times New Roman" w:cs="Times New Roman"/>
          <w:b/>
          <w:sz w:val="24"/>
          <w:szCs w:val="24"/>
        </w:rPr>
        <w:t>Учебная  программа  разработана на основе:</w:t>
      </w:r>
    </w:p>
    <w:p w:rsidR="009E423A" w:rsidRDefault="009E423A" w:rsidP="009E42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5270">
        <w:rPr>
          <w:rFonts w:ascii="Times New Roman" w:hAnsi="Times New Roman" w:cs="Times New Roman"/>
          <w:b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№ 273-ФЗ</w:t>
      </w:r>
      <w:r w:rsidR="004003C9">
        <w:rPr>
          <w:rFonts w:ascii="Times New Roman" w:hAnsi="Times New Roman" w:cs="Times New Roman"/>
          <w:sz w:val="24"/>
          <w:szCs w:val="24"/>
        </w:rPr>
        <w:t>;</w:t>
      </w:r>
    </w:p>
    <w:p w:rsidR="004003C9" w:rsidRDefault="004003C9" w:rsidP="009E42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08.07.2015г.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31.03.2014г. № 253»</w:t>
      </w:r>
    </w:p>
    <w:p w:rsidR="009E423A" w:rsidRDefault="009E423A" w:rsidP="009E42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5270">
        <w:rPr>
          <w:rFonts w:ascii="Times New Roman" w:hAnsi="Times New Roman" w:cs="Times New Roman"/>
          <w:b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 5 марта 2004 г.  № 1089 «Об утверждении федерального компонента государственных образовательных стандартов начального общего, основного общего и  среднего (полного)  образования;  </w:t>
      </w:r>
    </w:p>
    <w:p w:rsidR="009E423A" w:rsidRDefault="009E423A" w:rsidP="009E42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270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E5579F" w:rsidRDefault="009E423A" w:rsidP="009E423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79F">
        <w:rPr>
          <w:rFonts w:ascii="Times New Roman" w:hAnsi="Times New Roman" w:cs="Times New Roman"/>
          <w:b/>
          <w:sz w:val="24"/>
          <w:szCs w:val="24"/>
        </w:rPr>
        <w:t>Письма</w:t>
      </w:r>
      <w:r w:rsidR="00E5579F">
        <w:rPr>
          <w:rFonts w:ascii="Times New Roman" w:hAnsi="Times New Roman" w:cs="Times New Roman"/>
          <w:sz w:val="24"/>
          <w:szCs w:val="24"/>
        </w:rPr>
        <w:t xml:space="preserve"> комитета образова</w:t>
      </w:r>
      <w:r w:rsidR="0024374D">
        <w:rPr>
          <w:rFonts w:ascii="Times New Roman" w:hAnsi="Times New Roman" w:cs="Times New Roman"/>
          <w:sz w:val="24"/>
          <w:szCs w:val="24"/>
        </w:rPr>
        <w:t xml:space="preserve">ния ЕАО от </w:t>
      </w:r>
      <w:r w:rsidR="008E5090">
        <w:rPr>
          <w:rFonts w:ascii="Times New Roman" w:hAnsi="Times New Roman" w:cs="Times New Roman"/>
          <w:sz w:val="24"/>
          <w:szCs w:val="24"/>
        </w:rPr>
        <w:t>10.04.2018 №1584/1501</w:t>
      </w:r>
      <w:r w:rsidR="00E5579F">
        <w:rPr>
          <w:rFonts w:ascii="Times New Roman" w:hAnsi="Times New Roman" w:cs="Times New Roman"/>
          <w:sz w:val="24"/>
          <w:szCs w:val="24"/>
        </w:rPr>
        <w:t xml:space="preserve"> «Об организации обр</w:t>
      </w:r>
      <w:r w:rsidR="008E5090">
        <w:rPr>
          <w:rFonts w:ascii="Times New Roman" w:hAnsi="Times New Roman" w:cs="Times New Roman"/>
          <w:sz w:val="24"/>
          <w:szCs w:val="24"/>
        </w:rPr>
        <w:t>азовательной деятельности в 2018-2019</w:t>
      </w:r>
      <w:r w:rsidR="00E5579F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9E423A" w:rsidRDefault="009E423A" w:rsidP="009E42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5270">
        <w:rPr>
          <w:rFonts w:ascii="Times New Roman" w:hAnsi="Times New Roman" w:cs="Times New Roman"/>
          <w:b/>
          <w:sz w:val="24"/>
          <w:szCs w:val="24"/>
        </w:rPr>
        <w:t>Устава школы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423A" w:rsidRDefault="009E423A" w:rsidP="009E42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270">
        <w:rPr>
          <w:rFonts w:ascii="Times New Roman" w:hAnsi="Times New Roman" w:cs="Times New Roman"/>
          <w:b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242D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C9C">
        <w:rPr>
          <w:rFonts w:ascii="Times New Roman" w:hAnsi="Times New Roman" w:cs="Times New Roman"/>
          <w:sz w:val="24"/>
          <w:szCs w:val="24"/>
        </w:rPr>
        <w:t xml:space="preserve"> от </w:t>
      </w:r>
      <w:r w:rsidR="00AC242D">
        <w:rPr>
          <w:rFonts w:ascii="Times New Roman" w:hAnsi="Times New Roman" w:cs="Times New Roman"/>
          <w:sz w:val="24"/>
          <w:szCs w:val="24"/>
        </w:rPr>
        <w:t>31</w:t>
      </w:r>
      <w:r w:rsidR="008E5090">
        <w:rPr>
          <w:rFonts w:ascii="Times New Roman" w:hAnsi="Times New Roman" w:cs="Times New Roman"/>
          <w:sz w:val="24"/>
          <w:szCs w:val="24"/>
        </w:rPr>
        <w:t xml:space="preserve"> .08.2018</w:t>
      </w:r>
      <w:r w:rsidR="000A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3B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«Об утвержден</w:t>
      </w:r>
      <w:r w:rsidR="00EF6DCB">
        <w:rPr>
          <w:rFonts w:ascii="Times New Roman" w:hAnsi="Times New Roman" w:cs="Times New Roman"/>
          <w:sz w:val="24"/>
          <w:szCs w:val="24"/>
        </w:rPr>
        <w:t>ии учебного  плана МКОУ «Центр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» им. полного кавалера ордена </w:t>
      </w:r>
      <w:r w:rsidR="007D3BCF">
        <w:rPr>
          <w:rFonts w:ascii="Times New Roman" w:hAnsi="Times New Roman" w:cs="Times New Roman"/>
          <w:sz w:val="24"/>
          <w:szCs w:val="24"/>
        </w:rPr>
        <w:t xml:space="preserve">Славы А.И. </w:t>
      </w:r>
      <w:proofErr w:type="spellStart"/>
      <w:r w:rsidR="007D3BCF">
        <w:rPr>
          <w:rFonts w:ascii="Times New Roman" w:hAnsi="Times New Roman" w:cs="Times New Roman"/>
          <w:sz w:val="24"/>
          <w:szCs w:val="24"/>
        </w:rPr>
        <w:t>Раскопенского</w:t>
      </w:r>
      <w:proofErr w:type="spellEnd"/>
      <w:r w:rsidR="007D3BCF">
        <w:rPr>
          <w:rFonts w:ascii="Times New Roman" w:hAnsi="Times New Roman" w:cs="Times New Roman"/>
          <w:sz w:val="24"/>
          <w:szCs w:val="24"/>
        </w:rPr>
        <w:t xml:space="preserve"> </w:t>
      </w:r>
      <w:r w:rsidR="00EF6DC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EF6DCB">
        <w:rPr>
          <w:rFonts w:ascii="Times New Roman" w:hAnsi="Times New Roman" w:cs="Times New Roman"/>
          <w:sz w:val="24"/>
          <w:szCs w:val="24"/>
        </w:rPr>
        <w:t>Кульдур</w:t>
      </w:r>
      <w:proofErr w:type="spellEnd"/>
      <w:r w:rsidR="00EF6DCB">
        <w:rPr>
          <w:rFonts w:ascii="Times New Roman" w:hAnsi="Times New Roman" w:cs="Times New Roman"/>
          <w:sz w:val="24"/>
          <w:szCs w:val="24"/>
        </w:rPr>
        <w:t xml:space="preserve"> на 2017-2018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год»; </w:t>
      </w:r>
    </w:p>
    <w:p w:rsidR="00695EE1" w:rsidRPr="00695EE1" w:rsidRDefault="009E423A" w:rsidP="00695E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35270">
        <w:rPr>
          <w:rFonts w:ascii="Times New Roman" w:hAnsi="Times New Roman" w:cs="Times New Roman"/>
          <w:b/>
          <w:sz w:val="24"/>
          <w:szCs w:val="24"/>
        </w:rPr>
        <w:t>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и среднего (полного) образования по истории (письмо департамента государственной политики в области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07.</w:t>
      </w:r>
      <w:r w:rsidR="00695EE1">
        <w:rPr>
          <w:rFonts w:ascii="Times New Roman" w:hAnsi="Times New Roman" w:cs="Times New Roman"/>
          <w:sz w:val="24"/>
          <w:szCs w:val="24"/>
        </w:rPr>
        <w:t>06.2005 г. №03-1263),  авторской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95EE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5EE1" w:rsidRPr="006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 для учащихся</w:t>
      </w:r>
      <w:r w:rsidR="007D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EE1" w:rsidRPr="006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 классов. Авт.Л.Н.  </w:t>
      </w:r>
      <w:r w:rsidR="006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Боголюбов, Е.А. Лукашова</w:t>
      </w:r>
      <w:r w:rsidR="00695EE1" w:rsidRPr="00695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</w:t>
      </w:r>
      <w:r w:rsidR="00695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</w:t>
      </w:r>
      <w:r w:rsidR="0024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2012</w:t>
      </w:r>
      <w:r w:rsidR="00695EE1" w:rsidRPr="0069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9E423A" w:rsidRDefault="009E423A" w:rsidP="009E42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270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A35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0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</w:rPr>
        <w:t xml:space="preserve"> санитарного врача РФ от 29 декабря 2010 г. №189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Санитарно-эпидемологические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A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70">
        <w:rPr>
          <w:rFonts w:ascii="Times New Roman" w:hAnsi="Times New Roman" w:cs="Times New Roman"/>
          <w:sz w:val="24"/>
          <w:szCs w:val="24"/>
        </w:rPr>
        <w:t>учреждеиях</w:t>
      </w:r>
      <w:proofErr w:type="spellEnd"/>
      <w:r w:rsidR="00A35270">
        <w:rPr>
          <w:rFonts w:ascii="Times New Roman" w:hAnsi="Times New Roman" w:cs="Times New Roman"/>
          <w:sz w:val="24"/>
          <w:szCs w:val="24"/>
        </w:rPr>
        <w:t xml:space="preserve">», зарегистрированного </w:t>
      </w:r>
      <w:r>
        <w:rPr>
          <w:rFonts w:ascii="Times New Roman" w:hAnsi="Times New Roman" w:cs="Times New Roman"/>
          <w:sz w:val="24"/>
          <w:szCs w:val="24"/>
        </w:rPr>
        <w:t xml:space="preserve">в Минюсте России 03 марта 2011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№199;</w:t>
      </w:r>
    </w:p>
    <w:p w:rsidR="00E4524C" w:rsidRPr="00E4524C" w:rsidRDefault="00E4524C" w:rsidP="00E45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E4524C" w:rsidRPr="00E4524C" w:rsidRDefault="00E4524C" w:rsidP="00E45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права в старшей школе на профильном уровне направлено на достижение следующих целей:</w:t>
      </w:r>
    </w:p>
    <w:p w:rsidR="00E4524C" w:rsidRPr="00E4524C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 права, на осознание себя полноправным членом общества, имеющим гарантированные законом права и свободы; </w:t>
      </w:r>
    </w:p>
    <w:p w:rsidR="00E4524C" w:rsidRPr="00E4524C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E4524C" w:rsidRPr="00E4524C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E4524C" w:rsidRPr="00E4524C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задача в социально-правовой сфере, а также учебных задача в образовательном процессе;</w:t>
      </w:r>
    </w:p>
    <w:p w:rsidR="00E4524C" w:rsidRPr="00E4524C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E4524C" w:rsidRPr="00E4524C" w:rsidRDefault="00E4524C" w:rsidP="00E4524C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4524C" w:rsidRPr="00E4524C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E4524C" w:rsidRPr="00E4524C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проектной деятельности, в организации и проведении учебно-иссл</w:t>
      </w:r>
      <w:r w:rsid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едовательской работы: выдвигать 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</w:t>
      </w:r>
      <w:r w:rsid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осуществлять  их проверки, владеть 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приемами исследовательской деятельности, элементарными навыками прогнозирования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524C" w:rsidRPr="00A35270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4524C" w:rsidRPr="00A3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нужную информацию</w:t>
      </w:r>
      <w:r w:rsidR="00E4524C" w:rsidRPr="00A3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 в источниках права; </w:t>
      </w:r>
    </w:p>
    <w:p w:rsidR="00E4524C" w:rsidRPr="00A35270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24C" w:rsidRPr="00A3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источников, созданных в различных знаковых системах (текст, таблица, график), отделять основную информацию от второстепенной, критически оценивать достоверности полученной информации, передавать содержание информации адекватно поставленной цели (сжато, полно, выборочно); </w:t>
      </w:r>
    </w:p>
    <w:p w:rsidR="00E4524C" w:rsidRPr="00E4524C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 обосновать суждения, давать определения, приводить доказательства;</w:t>
      </w:r>
    </w:p>
    <w:p w:rsidR="00E4524C" w:rsidRPr="00E4524C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изученные положения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самостоятельно подобранн</w:t>
      </w:r>
      <w:r w:rsid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конкретных примерах, владеть</w:t>
      </w:r>
      <w:r w:rsidR="00E4524C" w:rsidRPr="00E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навыками публичных выступлений. </w:t>
      </w:r>
    </w:p>
    <w:p w:rsidR="00E4524C" w:rsidRPr="00A35270" w:rsidRDefault="00A35270" w:rsidP="00A352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24C" w:rsidRPr="00A3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ценности образования как средства развития культуры личности; </w:t>
      </w:r>
    </w:p>
    <w:p w:rsidR="00592C97" w:rsidRDefault="00592C97" w:rsidP="00592C97">
      <w:pPr>
        <w:pStyle w:val="a3"/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программе</w:t>
      </w:r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2C97" w:rsidRDefault="00592C97" w:rsidP="00836B16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по праву составлена на основе федерального компонента государственного стандарта среднего (полного) общего образования,</w:t>
      </w:r>
      <w:r w:rsidRPr="00592C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разработана на основе авторской программы Л.Н. Боголюбова, Е.А. Лукашевой, А.И. Матвеева. «Право» 10 – 11 классы (профильный уровень), </w:t>
      </w:r>
      <w:proofErr w:type="gramStart"/>
      <w:r w:rsidRPr="00592C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ориентированной</w:t>
      </w:r>
      <w:proofErr w:type="gramEnd"/>
      <w:r w:rsidRPr="00592C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Федеральный компонент   государственного стандарта среднего (полного) общего образования по праву.</w:t>
      </w:r>
    </w:p>
    <w:p w:rsidR="00592C97" w:rsidRPr="00592C97" w:rsidRDefault="00592C97" w:rsidP="00592C97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BAB" w:rsidRPr="00592C97" w:rsidRDefault="00592C97" w:rsidP="00E4524C">
      <w:pPr>
        <w:rPr>
          <w:rFonts w:ascii="Times New Roman" w:hAnsi="Times New Roman" w:cs="Times New Roman"/>
          <w:b/>
          <w:sz w:val="24"/>
          <w:szCs w:val="24"/>
        </w:rPr>
      </w:pPr>
      <w:r w:rsidRPr="00592C97">
        <w:rPr>
          <w:rFonts w:ascii="Times New Roman" w:hAnsi="Times New Roman" w:cs="Times New Roman"/>
          <w:b/>
          <w:sz w:val="24"/>
          <w:szCs w:val="24"/>
        </w:rPr>
        <w:t>Обоснование выбора программы.</w:t>
      </w:r>
    </w:p>
    <w:p w:rsidR="00592C97" w:rsidRPr="00592C97" w:rsidRDefault="00592C97" w:rsidP="00592C97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left="-851" w:right="-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внутрипредметных</w:t>
      </w:r>
      <w:proofErr w:type="spellEnd"/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связей, логики учебного процесса, возрастных особенностей учащихся, определяет минимальный набор форм деятельности, выполняемых </w:t>
      </w:r>
      <w:proofErr w:type="gramStart"/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592C9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592C97" w:rsidRPr="00592C97" w:rsidRDefault="00592C97" w:rsidP="00592C97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left="-851" w:right="-12" w:firstLine="567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</w:pPr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</w:t>
      </w:r>
      <w:r w:rsidR="00A35270">
        <w:rPr>
          <w:rFonts w:ascii="Times New Roman" w:eastAsia="Times New Roman" w:hAnsi="Times New Roman" w:cs="Times New Roman"/>
          <w:sz w:val="24"/>
          <w:szCs w:val="24"/>
          <w:lang w:eastAsia="ar-SA"/>
        </w:rPr>
        <w:t>а выполняет две основные функци</w:t>
      </w:r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2C97"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  <w:t>.</w:t>
      </w:r>
    </w:p>
    <w:p w:rsidR="00592C97" w:rsidRPr="00592C97" w:rsidRDefault="00592C97" w:rsidP="00592C97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left="-851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C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Информационно-методическая</w:t>
      </w:r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функция позволяет всем участникам образовательного процесса получить представление о целях, правовом содержании, общей стратегии правового обучения, воспитания и развития, учащихся средствами данного учебного предмета.</w:t>
      </w:r>
    </w:p>
    <w:p w:rsidR="00592C97" w:rsidRPr="00592C97" w:rsidRDefault="00592C97" w:rsidP="00592C97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left="-851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C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Организационно-планирующая</w:t>
      </w:r>
      <w:r w:rsidRPr="00592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функция предусматривает выделение этапов обучения праву,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35270" w:rsidRDefault="00AA4A35" w:rsidP="00A35270">
      <w:pPr>
        <w:pStyle w:val="a8"/>
        <w:jc w:val="center"/>
        <w:rPr>
          <w:b/>
        </w:rPr>
      </w:pPr>
      <w:r w:rsidRPr="00386E34">
        <w:rPr>
          <w:b/>
        </w:rPr>
        <w:t>Место и роль учебного предмета.</w:t>
      </w:r>
    </w:p>
    <w:p w:rsidR="000F5C05" w:rsidRPr="000F5C05" w:rsidRDefault="00AA4A35" w:rsidP="00836B16">
      <w:pPr>
        <w:pStyle w:val="a8"/>
        <w:jc w:val="both"/>
        <w:rPr>
          <w:b/>
        </w:rPr>
      </w:pPr>
      <w:r w:rsidRPr="000F5C05">
        <w:t xml:space="preserve">Мест и роль правового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="000F5C05" w:rsidRPr="000F5C05">
        <w:t xml:space="preserve">Правовая культура очень важна для социализации личности. </w:t>
      </w:r>
    </w:p>
    <w:p w:rsidR="000F5C05" w:rsidRPr="000F5C05" w:rsidRDefault="000F5C05" w:rsidP="00836B16">
      <w:pPr>
        <w:pStyle w:val="a8"/>
        <w:jc w:val="both"/>
        <w:rPr>
          <w:lang w:eastAsia="ar-SA"/>
        </w:rPr>
      </w:pPr>
      <w:proofErr w:type="gramStart"/>
      <w:r w:rsidRPr="000F5C05">
        <w:t>Роль учебного предмета «Право</w:t>
      </w:r>
      <w:r w:rsidR="00AA4A35" w:rsidRPr="000F5C05">
        <w:t xml:space="preserve">» в подготовке обучающихся </w:t>
      </w:r>
      <w:r w:rsidR="007D3BCF">
        <w:t xml:space="preserve">10, </w:t>
      </w:r>
      <w:r w:rsidR="00AA4A35" w:rsidRPr="000F5C05">
        <w:t>11 класса к жизни в современном обществе в значительной мере связана с тем, насколько он п</w:t>
      </w:r>
      <w:r>
        <w:t>о</w:t>
      </w:r>
      <w:r w:rsidR="00AA4A35" w:rsidRPr="000F5C05">
        <w:t xml:space="preserve">могает им </w:t>
      </w:r>
      <w:r w:rsidRPr="000F5C05">
        <w:rPr>
          <w:lang w:eastAsia="ar-SA"/>
        </w:rPr>
        <w:t>использовать приобретенные знания и умения в практической деятельности и повседневной жизни для поиска первичного анализа, и использования правовой информации; обращения в надлежащие органы за квалифицированной юридической помощью;</w:t>
      </w:r>
      <w:proofErr w:type="gramEnd"/>
      <w:r w:rsidRPr="000F5C05">
        <w:rPr>
          <w:lang w:eastAsia="ar-SA"/>
        </w:rPr>
        <w:t xml:space="preserve"> анализа норм права с точки зрения конкретных условий их реализации. </w:t>
      </w:r>
    </w:p>
    <w:p w:rsidR="000F5C05" w:rsidRPr="000F5C05" w:rsidRDefault="000F5C05" w:rsidP="00836B16">
      <w:pPr>
        <w:pStyle w:val="a8"/>
        <w:jc w:val="both"/>
        <w:rPr>
          <w:lang w:eastAsia="ar-SA"/>
        </w:rPr>
      </w:pPr>
      <w:proofErr w:type="gramStart"/>
      <w:r w:rsidRPr="000F5C05">
        <w:rPr>
          <w:lang w:eastAsia="ar-SA"/>
        </w:rPr>
        <w:t>Правовое образование в старшей школе на профильном уровне ориентировано на формирование умений осмысленно употреблять правовые понятия и категории, характеризовать</w:t>
      </w:r>
      <w:r w:rsidRPr="000F5C05">
        <w:rPr>
          <w:i/>
          <w:iCs/>
          <w:lang w:eastAsia="ar-SA"/>
        </w:rPr>
        <w:t xml:space="preserve"> </w:t>
      </w:r>
      <w:r w:rsidRPr="000F5C05">
        <w:rPr>
          <w:lang w:eastAsia="ar-SA"/>
        </w:rPr>
        <w:t>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правом.</w:t>
      </w:r>
      <w:proofErr w:type="gramEnd"/>
    </w:p>
    <w:p w:rsidR="00AA4A35" w:rsidRPr="00BE7B81" w:rsidRDefault="00AA4A35" w:rsidP="00AA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количестве учебных часов, на которое рассчитана учебная программа (в соответствии с учебным планом и годовым календарным учебным графиком).</w:t>
      </w:r>
    </w:p>
    <w:p w:rsidR="000F5C05" w:rsidRPr="000A1C9C" w:rsidRDefault="00AA4A35" w:rsidP="000F5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профильного уровня </w:t>
      </w:r>
      <w:r w:rsidRPr="00BE7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F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отводит </w:t>
      </w:r>
      <w:r w:rsidR="008E509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bookmarkStart w:id="0" w:name="_GoBack"/>
      <w:bookmarkEnd w:id="0"/>
      <w:r w:rsidR="007D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10 классе и </w:t>
      </w:r>
      <w:r w:rsidR="000F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="007D3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11 классе.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C05">
        <w:rPr>
          <w:rFonts w:ascii="Times New Roman" w:eastAsia="Times New Roman" w:hAnsi="Times New Roman" w:cs="Times New Roman"/>
          <w:sz w:val="24"/>
          <w:szCs w:val="24"/>
          <w:lang w:eastAsia="ru-RU"/>
        </w:rPr>
        <w:t>(2 ч. в</w:t>
      </w:r>
      <w:r w:rsidR="00A3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неделю)</w:t>
      </w:r>
    </w:p>
    <w:p w:rsidR="00695EE1" w:rsidRPr="00127A41" w:rsidRDefault="00695EE1" w:rsidP="00695E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учебного процесса: </w:t>
      </w:r>
    </w:p>
    <w:p w:rsidR="00695EE1" w:rsidRPr="00127A41" w:rsidRDefault="00695EE1" w:rsidP="00695E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источниками права, в том числе новыми нормативными актами;</w:t>
      </w:r>
    </w:p>
    <w:p w:rsidR="00695EE1" w:rsidRPr="00127A41" w:rsidRDefault="00695EE1" w:rsidP="00695E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норм закона с точки зрения конкретных условий их реализации;</w:t>
      </w:r>
    </w:p>
    <w:p w:rsidR="00695EE1" w:rsidRPr="00127A41" w:rsidRDefault="00695EE1" w:rsidP="00695E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правомерных форм поведения и способов защиты прав и интересов личности</w:t>
      </w:r>
      <w:proofErr w:type="gramStart"/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95EE1" w:rsidRPr="00127A41" w:rsidRDefault="00695EE1" w:rsidP="00695E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-изложение и аргументация собственных суждений о правовых явлениях общественной жизни;</w:t>
      </w:r>
    </w:p>
    <w:p w:rsidR="00695EE1" w:rsidRPr="00EF6A1C" w:rsidRDefault="00695EE1" w:rsidP="00EF6A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отдельных правовых споров с учетом социального опыта ученика.</w:t>
      </w:r>
    </w:p>
    <w:p w:rsidR="008A5217" w:rsidRPr="00127A41" w:rsidRDefault="008A5217" w:rsidP="008A521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 контроля</w:t>
      </w:r>
    </w:p>
    <w:p w:rsidR="008A5217" w:rsidRPr="00127A41" w:rsidRDefault="008A5217" w:rsidP="008A521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всем темам программы</w:t>
      </w:r>
    </w:p>
    <w:p w:rsidR="008A5217" w:rsidRPr="00127A41" w:rsidRDefault="008A5217" w:rsidP="008A521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 – с вопросами самопроверки; групповая работа с документами и ответ на вопросы и задания к документам;</w:t>
      </w:r>
    </w:p>
    <w:p w:rsidR="008A5217" w:rsidRPr="00127A41" w:rsidRDefault="008A5217" w:rsidP="008A521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Письменный опрос –  понятийный диктант, самостоятельная работа в форме двухуровневого теста, самостоятельная работа в форме многоуровневого теста. </w:t>
      </w:r>
    </w:p>
    <w:p w:rsidR="008A5217" w:rsidRPr="00127A41" w:rsidRDefault="008A5217" w:rsidP="008A521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работы по заданиям рабочей тетради по праву. </w:t>
      </w:r>
    </w:p>
    <w:p w:rsidR="008A5217" w:rsidRPr="00127A41" w:rsidRDefault="008A5217" w:rsidP="008A521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Входной, промежуточный и итоговый  контроль в объеме тематического среза.</w:t>
      </w:r>
    </w:p>
    <w:p w:rsidR="008A5217" w:rsidRDefault="008A5217" w:rsidP="009A7FF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Минипроектная</w:t>
      </w:r>
      <w:proofErr w:type="spellEnd"/>
      <w:r w:rsidRPr="0012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76288B" w:rsidRDefault="0076288B" w:rsidP="009A7FF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8B" w:rsidRPr="003B62BE" w:rsidRDefault="0076288B" w:rsidP="003B62BE">
      <w:pPr>
        <w:pStyle w:val="a8"/>
        <w:rPr>
          <w:b/>
        </w:rPr>
      </w:pPr>
      <w:r w:rsidRPr="003B62BE">
        <w:rPr>
          <w:b/>
        </w:rPr>
        <w:t>Содержание тем учебного курса. 10 класс</w:t>
      </w:r>
    </w:p>
    <w:p w:rsidR="003B62BE" w:rsidRPr="003B62BE" w:rsidRDefault="003B62BE" w:rsidP="003B62BE">
      <w:pPr>
        <w:pStyle w:val="a8"/>
        <w:jc w:val="both"/>
        <w:rPr>
          <w:b/>
          <w:bCs/>
        </w:rPr>
      </w:pPr>
      <w:r w:rsidRPr="003B62BE">
        <w:rPr>
          <w:b/>
          <w:bCs/>
        </w:rPr>
        <w:t>Глава 1.Теория  государства.</w:t>
      </w:r>
      <w:r>
        <w:rPr>
          <w:b/>
          <w:bCs/>
        </w:rPr>
        <w:t xml:space="preserve"> </w:t>
      </w:r>
      <w:r w:rsidRPr="002441BA">
        <w:rPr>
          <w:bCs/>
        </w:rPr>
        <w:t xml:space="preserve"> Государство и его признаки</w:t>
      </w:r>
      <w:r>
        <w:rPr>
          <w:b/>
          <w:bCs/>
        </w:rPr>
        <w:t xml:space="preserve"> </w:t>
      </w:r>
      <w:r w:rsidRPr="002441BA">
        <w:rPr>
          <w:bCs/>
        </w:rPr>
        <w:t>Происхождение государства</w:t>
      </w:r>
      <w:r>
        <w:rPr>
          <w:bCs/>
        </w:rPr>
        <w:t xml:space="preserve">. Теории происхождения государства. </w:t>
      </w:r>
      <w:r>
        <w:rPr>
          <w:b/>
          <w:bCs/>
        </w:rPr>
        <w:t xml:space="preserve"> </w:t>
      </w:r>
      <w:r w:rsidRPr="002441BA">
        <w:rPr>
          <w:bCs/>
        </w:rPr>
        <w:t xml:space="preserve">Понятие и функции </w:t>
      </w:r>
      <w:r w:rsidRPr="003B62BE">
        <w:rPr>
          <w:bCs/>
        </w:rPr>
        <w:t>государства Внутренние и внешние функции. А</w:t>
      </w:r>
      <w:r w:rsidRPr="002441BA">
        <w:rPr>
          <w:bCs/>
        </w:rPr>
        <w:t xml:space="preserve">ппарат </w:t>
      </w:r>
      <w:proofErr w:type="gramStart"/>
      <w:r w:rsidRPr="002441BA">
        <w:rPr>
          <w:bCs/>
        </w:rPr>
        <w:t>государства</w:t>
      </w:r>
      <w:r>
        <w:rPr>
          <w:b/>
          <w:bCs/>
        </w:rPr>
        <w:t xml:space="preserve"> </w:t>
      </w:r>
      <w:r w:rsidRPr="002441BA">
        <w:rPr>
          <w:bCs/>
        </w:rPr>
        <w:t>Формы государства</w:t>
      </w:r>
      <w:r>
        <w:rPr>
          <w:bCs/>
        </w:rPr>
        <w:t xml:space="preserve"> Формы государственного правления</w:t>
      </w:r>
      <w:proofErr w:type="gramEnd"/>
      <w:r>
        <w:rPr>
          <w:bCs/>
        </w:rPr>
        <w:t>.</w:t>
      </w:r>
      <w:r>
        <w:rPr>
          <w:b/>
          <w:bCs/>
        </w:rPr>
        <w:t xml:space="preserve"> </w:t>
      </w:r>
      <w:r w:rsidRPr="003B62BE">
        <w:rPr>
          <w:bCs/>
        </w:rPr>
        <w:t>Формы правления:</w:t>
      </w:r>
      <w:r>
        <w:rPr>
          <w:bCs/>
        </w:rPr>
        <w:t xml:space="preserve"> монархия и республика. </w:t>
      </w:r>
      <w:r w:rsidRPr="003B62BE">
        <w:rPr>
          <w:bCs/>
        </w:rPr>
        <w:t>Формы</w:t>
      </w:r>
      <w:r>
        <w:rPr>
          <w:bCs/>
        </w:rPr>
        <w:t xml:space="preserve"> государственного устройства</w:t>
      </w:r>
      <w:r>
        <w:rPr>
          <w:b/>
          <w:bCs/>
        </w:rPr>
        <w:t xml:space="preserve">: </w:t>
      </w:r>
      <w:r w:rsidRPr="003B62BE">
        <w:rPr>
          <w:bCs/>
        </w:rPr>
        <w:t>фе</w:t>
      </w:r>
      <w:r>
        <w:rPr>
          <w:bCs/>
        </w:rPr>
        <w:t xml:space="preserve">дерация, </w:t>
      </w:r>
      <w:proofErr w:type="spellStart"/>
      <w:r>
        <w:rPr>
          <w:bCs/>
        </w:rPr>
        <w:t>контрфедерация</w:t>
      </w:r>
      <w:proofErr w:type="spellEnd"/>
      <w:r>
        <w:rPr>
          <w:bCs/>
        </w:rPr>
        <w:t>, унитарное государство. Политические режимы: тоталитарны, авторитарный, демократический. Сходство и различие политических режимов.</w:t>
      </w:r>
      <w:r>
        <w:rPr>
          <w:b/>
          <w:bCs/>
        </w:rPr>
        <w:t xml:space="preserve"> </w:t>
      </w:r>
      <w:r>
        <w:rPr>
          <w:bCs/>
        </w:rPr>
        <w:t>Правовое государство. Его признаки. Гражданское общество</w:t>
      </w:r>
      <w:r w:rsidRPr="002441BA">
        <w:rPr>
          <w:bCs/>
        </w:rPr>
        <w:t>.</w:t>
      </w:r>
      <w:r>
        <w:rPr>
          <w:bCs/>
        </w:rPr>
        <w:t xml:space="preserve"> Условия развития гражданского общества.</w:t>
      </w:r>
    </w:p>
    <w:p w:rsidR="0078356C" w:rsidRDefault="003B62BE" w:rsidP="003B62BE">
      <w:pPr>
        <w:pStyle w:val="a8"/>
        <w:rPr>
          <w:bCs/>
        </w:rPr>
      </w:pPr>
      <w:r w:rsidRPr="003B62BE">
        <w:rPr>
          <w:b/>
          <w:bCs/>
        </w:rPr>
        <w:t xml:space="preserve">Глава </w:t>
      </w:r>
      <w:r w:rsidRPr="003B62BE">
        <w:rPr>
          <w:b/>
          <w:bCs/>
          <w:lang w:val="en-US"/>
        </w:rPr>
        <w:t>II</w:t>
      </w:r>
      <w:r w:rsidRPr="003B62BE">
        <w:rPr>
          <w:b/>
          <w:bCs/>
        </w:rPr>
        <w:t>. Теория права</w:t>
      </w:r>
      <w:r>
        <w:rPr>
          <w:b/>
          <w:bCs/>
        </w:rPr>
        <w:t xml:space="preserve">. </w:t>
      </w:r>
      <w:r>
        <w:rPr>
          <w:bCs/>
        </w:rPr>
        <w:t>Правовое регулирование общественных отношений.</w:t>
      </w:r>
      <w:r w:rsidR="0078356C">
        <w:rPr>
          <w:bCs/>
        </w:rPr>
        <w:t xml:space="preserve"> Право в системе социальных норм. Признаки права. </w:t>
      </w:r>
      <w:r>
        <w:rPr>
          <w:bCs/>
        </w:rPr>
        <w:t>Нормы права.</w:t>
      </w:r>
      <w:r>
        <w:rPr>
          <w:b/>
          <w:bCs/>
        </w:rPr>
        <w:t xml:space="preserve"> </w:t>
      </w:r>
      <w:r w:rsidR="0078356C">
        <w:rPr>
          <w:bCs/>
        </w:rPr>
        <w:t xml:space="preserve">Гипотеза. Диспозиция. Санкции. </w:t>
      </w:r>
      <w:r w:rsidR="0078356C">
        <w:rPr>
          <w:b/>
          <w:bCs/>
        </w:rPr>
        <w:t xml:space="preserve"> </w:t>
      </w:r>
      <w:r>
        <w:rPr>
          <w:bCs/>
        </w:rPr>
        <w:t>Юридические факты.</w:t>
      </w:r>
      <w:r>
        <w:rPr>
          <w:b/>
          <w:bCs/>
        </w:rPr>
        <w:t xml:space="preserve"> </w:t>
      </w:r>
      <w:r w:rsidR="0078356C" w:rsidRPr="0078356C">
        <w:rPr>
          <w:bCs/>
        </w:rPr>
        <w:t>Отрасли права.</w:t>
      </w:r>
      <w:r w:rsidR="0078356C">
        <w:rPr>
          <w:b/>
          <w:bCs/>
        </w:rPr>
        <w:t xml:space="preserve"> </w:t>
      </w:r>
      <w:r>
        <w:rPr>
          <w:bCs/>
        </w:rPr>
        <w:t>Источники права.</w:t>
      </w:r>
      <w:r w:rsidR="0078356C">
        <w:rPr>
          <w:bCs/>
        </w:rPr>
        <w:t xml:space="preserve"> Нормативно-правовой </w:t>
      </w:r>
      <w:r w:rsidR="0078356C">
        <w:rPr>
          <w:bCs/>
        </w:rPr>
        <w:lastRenderedPageBreak/>
        <w:t xml:space="preserve">акт. Правовой обычай. Судебный прецедент. </w:t>
      </w:r>
      <w:r>
        <w:rPr>
          <w:bCs/>
        </w:rPr>
        <w:t xml:space="preserve"> Система права.</w:t>
      </w:r>
      <w:r>
        <w:rPr>
          <w:b/>
          <w:bCs/>
        </w:rPr>
        <w:t xml:space="preserve"> </w:t>
      </w:r>
      <w:r w:rsidR="0078356C" w:rsidRPr="0078356C">
        <w:rPr>
          <w:bCs/>
        </w:rPr>
        <w:t>Исторические семьи права.</w:t>
      </w:r>
      <w:r w:rsidR="0078356C">
        <w:rPr>
          <w:bCs/>
        </w:rPr>
        <w:t xml:space="preserve"> </w:t>
      </w:r>
      <w:r>
        <w:rPr>
          <w:bCs/>
        </w:rPr>
        <w:t>Правовое сознание и правовая культура.</w:t>
      </w:r>
      <w:r>
        <w:rPr>
          <w:b/>
          <w:bCs/>
        </w:rPr>
        <w:t xml:space="preserve"> </w:t>
      </w:r>
      <w:r>
        <w:rPr>
          <w:bCs/>
        </w:rPr>
        <w:t xml:space="preserve">Реализация права. </w:t>
      </w:r>
      <w:r w:rsidR="0078356C">
        <w:rPr>
          <w:bCs/>
        </w:rPr>
        <w:t xml:space="preserve">Толкование права.  Пробелы в праве. Аналогия закона и аналогия права. </w:t>
      </w:r>
      <w:r>
        <w:rPr>
          <w:bCs/>
        </w:rPr>
        <w:t>Правонарушения и юридическая ответственность.</w:t>
      </w:r>
      <w:r w:rsidR="0078356C">
        <w:rPr>
          <w:bCs/>
        </w:rPr>
        <w:t xml:space="preserve"> Правоотношения.</w:t>
      </w:r>
      <w:r w:rsidR="0078356C">
        <w:rPr>
          <w:b/>
          <w:bCs/>
        </w:rPr>
        <w:t xml:space="preserve"> </w:t>
      </w:r>
      <w:r w:rsidR="0078356C">
        <w:rPr>
          <w:bCs/>
        </w:rPr>
        <w:t>Проступки и преступления. Формы вины.</w:t>
      </w:r>
      <w:r>
        <w:rPr>
          <w:bCs/>
        </w:rPr>
        <w:t xml:space="preserve"> Юридическая ответственность.</w:t>
      </w:r>
    </w:p>
    <w:p w:rsidR="003B62BE" w:rsidRPr="00D03E5C" w:rsidRDefault="003B62BE" w:rsidP="00D03E5C">
      <w:pPr>
        <w:pStyle w:val="a8"/>
        <w:jc w:val="both"/>
        <w:rPr>
          <w:b/>
          <w:bCs/>
        </w:rPr>
      </w:pPr>
      <w:r>
        <w:rPr>
          <w:b/>
          <w:bCs/>
        </w:rPr>
        <w:t xml:space="preserve"> </w:t>
      </w:r>
      <w:r w:rsidRPr="0078356C">
        <w:rPr>
          <w:b/>
          <w:bCs/>
        </w:rPr>
        <w:t xml:space="preserve">Глава </w:t>
      </w:r>
      <w:r w:rsidRPr="0078356C">
        <w:rPr>
          <w:b/>
          <w:bCs/>
          <w:lang w:val="en-US"/>
        </w:rPr>
        <w:t>III</w:t>
      </w:r>
      <w:r w:rsidR="0078356C">
        <w:rPr>
          <w:b/>
          <w:bCs/>
        </w:rPr>
        <w:t xml:space="preserve"> Права человека. </w:t>
      </w:r>
      <w:r>
        <w:rPr>
          <w:bCs/>
        </w:rPr>
        <w:t>Права человека: история развития.</w:t>
      </w:r>
      <w:r w:rsidR="0078356C">
        <w:rPr>
          <w:b/>
          <w:bCs/>
        </w:rPr>
        <w:t xml:space="preserve"> </w:t>
      </w:r>
      <w:r w:rsidR="0078356C">
        <w:rPr>
          <w:bCs/>
        </w:rPr>
        <w:t xml:space="preserve">Личные права: право на жизнь, право на свободу и личную неприкосновенность, право на охрану чести и достоинства. Право </w:t>
      </w:r>
      <w:r w:rsidR="002E17C8">
        <w:rPr>
          <w:bCs/>
        </w:rPr>
        <w:t>на неприкосновенность</w:t>
      </w:r>
      <w:r w:rsidR="0078356C">
        <w:rPr>
          <w:bCs/>
        </w:rPr>
        <w:t xml:space="preserve"> частной жизни, личную и семейную тайну, право на свободу передвижения</w:t>
      </w:r>
      <w:r w:rsidR="007E12BC">
        <w:rPr>
          <w:bCs/>
        </w:rPr>
        <w:t>, право на определение и указание национальной принадлежности, право на свобо</w:t>
      </w:r>
      <w:r w:rsidR="002E17C8">
        <w:rPr>
          <w:bCs/>
        </w:rPr>
        <w:t>ду совести.  Политические права: право на свободу слова и печати, право на проведение митингов, шествий, демонстраций и пикетов, право на объединение граждан в ассоциации, право избирать и быть избранным.</w:t>
      </w:r>
      <w:r w:rsidR="002E17C8">
        <w:rPr>
          <w:b/>
          <w:bCs/>
        </w:rPr>
        <w:t xml:space="preserve"> </w:t>
      </w:r>
      <w:r>
        <w:rPr>
          <w:bCs/>
        </w:rPr>
        <w:t>Социальные, экономические и культурные права.</w:t>
      </w:r>
      <w:r w:rsidR="002E17C8">
        <w:rPr>
          <w:b/>
          <w:bCs/>
        </w:rPr>
        <w:t xml:space="preserve"> </w:t>
      </w:r>
      <w:r>
        <w:rPr>
          <w:bCs/>
        </w:rPr>
        <w:t>Права ребенка</w:t>
      </w:r>
      <w:proofErr w:type="gramStart"/>
      <w:r w:rsidR="002E17C8">
        <w:rPr>
          <w:b/>
          <w:bCs/>
        </w:rPr>
        <w:t xml:space="preserve"> </w:t>
      </w:r>
      <w:r w:rsidR="002E17C8" w:rsidRPr="002E17C8">
        <w:rPr>
          <w:bCs/>
        </w:rPr>
        <w:t>П</w:t>
      </w:r>
      <w:proofErr w:type="gramEnd"/>
      <w:r w:rsidR="002E17C8" w:rsidRPr="002E17C8">
        <w:rPr>
          <w:bCs/>
        </w:rPr>
        <w:t>ервые</w:t>
      </w:r>
      <w:r w:rsidR="002E17C8">
        <w:rPr>
          <w:b/>
          <w:bCs/>
        </w:rPr>
        <w:t xml:space="preserve"> </w:t>
      </w:r>
      <w:r w:rsidR="002E17C8" w:rsidRPr="002E17C8">
        <w:rPr>
          <w:bCs/>
        </w:rPr>
        <w:t xml:space="preserve">международные документы по защите прав ребенка. Конвенция о правах ребенка. </w:t>
      </w:r>
      <w:r>
        <w:t>Защита прав ребенка в российском законодательстве</w:t>
      </w:r>
      <w:r w:rsidR="002E17C8">
        <w:rPr>
          <w:b/>
          <w:bCs/>
        </w:rPr>
        <w:t xml:space="preserve"> </w:t>
      </w:r>
      <w:r>
        <w:t xml:space="preserve">Защита прав человека в системе российского </w:t>
      </w:r>
      <w:r w:rsidR="002E17C8">
        <w:t xml:space="preserve">законодательств </w:t>
      </w:r>
      <w:r w:rsidR="00D03E5C">
        <w:t xml:space="preserve">Международные механизмы </w:t>
      </w:r>
      <w:r>
        <w:t>защиты прав человека.</w:t>
      </w:r>
      <w:r w:rsidR="00D03E5C">
        <w:rPr>
          <w:b/>
          <w:bCs/>
        </w:rPr>
        <w:t xml:space="preserve"> </w:t>
      </w:r>
      <w:r>
        <w:t>МГП</w:t>
      </w:r>
      <w:r w:rsidR="00D03E5C">
        <w:t xml:space="preserve">. Правовое регулирование военных действий. Защита гражданского населения. Военные преступления и преступления против человечности. Судебная защита МГП. </w:t>
      </w:r>
    </w:p>
    <w:p w:rsidR="003B62BE" w:rsidRPr="0055193C" w:rsidRDefault="003B62BE" w:rsidP="003B62BE">
      <w:pPr>
        <w:pStyle w:val="a8"/>
        <w:rPr>
          <w:b/>
        </w:rPr>
      </w:pPr>
      <w:r w:rsidRPr="00D03E5C">
        <w:rPr>
          <w:b/>
        </w:rPr>
        <w:t xml:space="preserve">Глава </w:t>
      </w:r>
      <w:r w:rsidRPr="00D03E5C">
        <w:rPr>
          <w:b/>
          <w:lang w:val="en-US"/>
        </w:rPr>
        <w:t>IV</w:t>
      </w:r>
      <w:r w:rsidR="00D03E5C">
        <w:rPr>
          <w:b/>
        </w:rPr>
        <w:t xml:space="preserve">. Конституционное право России. </w:t>
      </w:r>
      <w:r w:rsidRPr="00D03E5C">
        <w:t>Понятие</w:t>
      </w:r>
      <w:r w:rsidR="00D03E5C" w:rsidRPr="00D03E5C">
        <w:t xml:space="preserve"> конституции. Виды конституций. Классификация конституций.  Особенности конституции как основного закона.</w:t>
      </w:r>
      <w:r w:rsidR="00D03E5C">
        <w:rPr>
          <w:b/>
        </w:rPr>
        <w:t xml:space="preserve"> </w:t>
      </w:r>
      <w:r w:rsidR="00D03E5C">
        <w:t>Развитие конституцио</w:t>
      </w:r>
      <w:r>
        <w:t>нных идей в России.</w:t>
      </w:r>
      <w:r w:rsidR="00D03E5C">
        <w:t xml:space="preserve"> Развитие конституционных идей в Российской империи. Конституции Советского государства. На пути к Конституции 1993 года.</w:t>
      </w:r>
      <w:r w:rsidR="00D03E5C">
        <w:rPr>
          <w:b/>
        </w:rPr>
        <w:t xml:space="preserve"> </w:t>
      </w:r>
      <w:r>
        <w:t>Основы конституционного строя Российской Федерации.</w:t>
      </w:r>
      <w:r w:rsidR="00D03E5C">
        <w:t xml:space="preserve"> Основные принципы конституционного устройства России. Порядок изменения и пересмотра Конституции.</w:t>
      </w:r>
      <w:r w:rsidR="00D03E5C">
        <w:rPr>
          <w:b/>
        </w:rPr>
        <w:t xml:space="preserve"> </w:t>
      </w:r>
      <w:r>
        <w:t>Федеративное устройство России.</w:t>
      </w:r>
      <w:r w:rsidR="00D03E5C">
        <w:t xml:space="preserve"> Принципы федеративного устройства. </w:t>
      </w:r>
      <w:r w:rsidR="00D03E5C">
        <w:rPr>
          <w:b/>
        </w:rPr>
        <w:t xml:space="preserve"> </w:t>
      </w:r>
      <w:r>
        <w:t>Субъекты Российской Федерации</w:t>
      </w:r>
      <w:r w:rsidR="00D03E5C">
        <w:t>. Федеральные округа.</w:t>
      </w:r>
      <w:r w:rsidR="00D03E5C">
        <w:rPr>
          <w:b/>
        </w:rPr>
        <w:t xml:space="preserve"> </w:t>
      </w:r>
      <w:r>
        <w:t>Президент Российской Федерации</w:t>
      </w:r>
      <w:r w:rsidR="00D03E5C">
        <w:rPr>
          <w:b/>
        </w:rPr>
        <w:t xml:space="preserve"> </w:t>
      </w:r>
      <w:r>
        <w:t>Полномочия Президента РФ</w:t>
      </w:r>
      <w:r w:rsidR="00D03E5C">
        <w:rPr>
          <w:b/>
        </w:rPr>
        <w:t xml:space="preserve"> </w:t>
      </w:r>
      <w:r>
        <w:t>Становление российского парламентаризма</w:t>
      </w:r>
      <w:r w:rsidR="00D03E5C">
        <w:rPr>
          <w:b/>
        </w:rPr>
        <w:t xml:space="preserve"> </w:t>
      </w:r>
      <w:r>
        <w:t>Совет Федерации.</w:t>
      </w:r>
      <w:r w:rsidR="0055193C">
        <w:rPr>
          <w:b/>
        </w:rPr>
        <w:t xml:space="preserve"> </w:t>
      </w:r>
      <w:r>
        <w:t>Государственная Дума.</w:t>
      </w:r>
      <w:r w:rsidR="0055193C">
        <w:rPr>
          <w:b/>
        </w:rPr>
        <w:t xml:space="preserve"> </w:t>
      </w:r>
      <w:r>
        <w:t>Законодательный процесс.</w:t>
      </w:r>
      <w:r w:rsidR="0055193C">
        <w:rPr>
          <w:b/>
        </w:rPr>
        <w:t xml:space="preserve"> </w:t>
      </w:r>
      <w:r>
        <w:t>Правительство РФ. Функции и полномочия.</w:t>
      </w:r>
      <w:r w:rsidR="0055193C">
        <w:rPr>
          <w:b/>
        </w:rPr>
        <w:t xml:space="preserve"> </w:t>
      </w:r>
      <w:r>
        <w:t>Федеральные органы исполнительной власти.</w:t>
      </w:r>
      <w:r w:rsidR="0055193C">
        <w:rPr>
          <w:b/>
        </w:rPr>
        <w:t xml:space="preserve"> </w:t>
      </w:r>
      <w:r>
        <w:t xml:space="preserve">Правоохранительные органы. </w:t>
      </w:r>
      <w:r w:rsidR="0055193C">
        <w:t xml:space="preserve">Суды. Прокуратура. </w:t>
      </w:r>
      <w:r>
        <w:t xml:space="preserve">Следственный </w:t>
      </w:r>
      <w:r w:rsidR="0055193C">
        <w:t>комитет РФ</w:t>
      </w:r>
      <w:r>
        <w:t>.</w:t>
      </w:r>
      <w:r w:rsidR="0055193C">
        <w:rPr>
          <w:b/>
        </w:rPr>
        <w:t xml:space="preserve"> </w:t>
      </w:r>
      <w:r>
        <w:t>Министерство внутренних дел.</w:t>
      </w:r>
      <w:r w:rsidR="0055193C">
        <w:rPr>
          <w:b/>
        </w:rPr>
        <w:t xml:space="preserve"> </w:t>
      </w:r>
      <w:r w:rsidR="0055193C" w:rsidRPr="0055193C">
        <w:t>ГИБДД.</w:t>
      </w:r>
      <w:r w:rsidR="0055193C">
        <w:rPr>
          <w:b/>
        </w:rPr>
        <w:t xml:space="preserve"> </w:t>
      </w:r>
      <w:r>
        <w:t>Министерство юстиции РФ.</w:t>
      </w:r>
      <w:r w:rsidR="0055193C">
        <w:t xml:space="preserve"> </w:t>
      </w:r>
      <w:r>
        <w:t>Федеральная служба безопасности.</w:t>
      </w:r>
      <w:r w:rsidR="0055193C">
        <w:rPr>
          <w:b/>
        </w:rPr>
        <w:t xml:space="preserve"> </w:t>
      </w:r>
      <w:r>
        <w:t>Адвокатура. Нотариат.</w:t>
      </w:r>
      <w:r w:rsidR="0055193C">
        <w:rPr>
          <w:b/>
        </w:rPr>
        <w:t xml:space="preserve"> </w:t>
      </w:r>
      <w:r>
        <w:t>Судебная власть в РФ. Судебная система.</w:t>
      </w:r>
      <w:r w:rsidR="0055193C">
        <w:t xml:space="preserve"> Правовой статус судебной власти.  Судебная система. </w:t>
      </w:r>
      <w:r w:rsidR="0055193C">
        <w:rPr>
          <w:b/>
        </w:rPr>
        <w:t xml:space="preserve"> </w:t>
      </w:r>
      <w:r>
        <w:t>Конституционное судопроизводство.</w:t>
      </w:r>
      <w:r w:rsidR="0055193C">
        <w:t xml:space="preserve"> Правовой статус и полномочия Конституционного суда РФ. Рассмотрение дел в Конституционном Суде.</w:t>
      </w:r>
      <w:r w:rsidR="0055193C">
        <w:rPr>
          <w:b/>
        </w:rPr>
        <w:t xml:space="preserve"> </w:t>
      </w:r>
      <w:r>
        <w:t>Местное самоуправление.</w:t>
      </w:r>
      <w:r w:rsidR="0055193C">
        <w:t xml:space="preserve"> История местного самоуправления в России. Правовые основы местного самоуправления.</w:t>
      </w:r>
      <w:r w:rsidR="0055193C">
        <w:rPr>
          <w:b/>
        </w:rPr>
        <w:t xml:space="preserve"> </w:t>
      </w:r>
      <w:r>
        <w:t>Органы местного самоуправления.</w:t>
      </w:r>
    </w:p>
    <w:p w:rsidR="003B62BE" w:rsidRPr="00CF7325" w:rsidRDefault="003B62BE" w:rsidP="003B62BE">
      <w:pPr>
        <w:pStyle w:val="a8"/>
        <w:rPr>
          <w:b/>
        </w:rPr>
      </w:pPr>
      <w:r w:rsidRPr="0055193C">
        <w:rPr>
          <w:b/>
        </w:rPr>
        <w:t xml:space="preserve">Глава </w:t>
      </w:r>
      <w:r w:rsidRPr="0055193C">
        <w:rPr>
          <w:b/>
          <w:lang w:val="en-US"/>
        </w:rPr>
        <w:t>V</w:t>
      </w:r>
      <w:r w:rsidRPr="0055193C">
        <w:rPr>
          <w:b/>
        </w:rPr>
        <w:t>. Гражданин и государство.</w:t>
      </w:r>
      <w:r w:rsidR="0055193C">
        <w:rPr>
          <w:b/>
        </w:rPr>
        <w:t xml:space="preserve"> </w:t>
      </w:r>
      <w:r>
        <w:t>Гражданство Российской Федерации.</w:t>
      </w:r>
      <w:r w:rsidR="0055193C">
        <w:t xml:space="preserve"> Принципы Российского гражданства. Приобретение гражданства РФ. </w:t>
      </w:r>
      <w:r w:rsidR="0055193C">
        <w:rPr>
          <w:b/>
        </w:rPr>
        <w:t xml:space="preserve"> </w:t>
      </w:r>
      <w:r>
        <w:t>Избирательное право.</w:t>
      </w:r>
      <w:r w:rsidR="0055193C">
        <w:t xml:space="preserve"> Принципы демократических выборов.</w:t>
      </w:r>
      <w:r w:rsidR="00C85224">
        <w:rPr>
          <w:b/>
        </w:rPr>
        <w:t xml:space="preserve"> </w:t>
      </w:r>
      <w:r w:rsidR="00C85224">
        <w:t xml:space="preserve">Избирательная система: пропорциональная, мажоритарная, смешанная. </w:t>
      </w:r>
      <w:r w:rsidR="00C85224">
        <w:rPr>
          <w:b/>
        </w:rPr>
        <w:t xml:space="preserve"> </w:t>
      </w:r>
      <w:r>
        <w:t>Избирательный процесс.</w:t>
      </w:r>
      <w:r w:rsidR="00C85224">
        <w:t xml:space="preserve"> Назначение выборов и предвыборная агитация. Финансирование избирательной компании. Голосование и подведение итогов выборов. Права избирателя. </w:t>
      </w:r>
      <w:r w:rsidR="00C85224">
        <w:rPr>
          <w:b/>
        </w:rPr>
        <w:t xml:space="preserve"> </w:t>
      </w:r>
      <w:r w:rsidR="00CF7325">
        <w:t xml:space="preserve">Военная и альтернативная </w:t>
      </w:r>
      <w:r>
        <w:t>гражданская служба.</w:t>
      </w:r>
      <w:r w:rsidR="00C85224">
        <w:t xml:space="preserve"> Призыв граждан на военную службу. Права военнослужащих.</w:t>
      </w:r>
      <w:r w:rsidR="00CF7325">
        <w:rPr>
          <w:b/>
        </w:rPr>
        <w:t xml:space="preserve"> </w:t>
      </w:r>
      <w:r>
        <w:t>Права и обязанности налогоплательщика.</w:t>
      </w:r>
      <w:r w:rsidR="00CF7325">
        <w:t xml:space="preserve"> Принципы налогообложения. Виды и формы налогообложения. Налоговые льготы и вычеты.</w:t>
      </w:r>
    </w:p>
    <w:p w:rsidR="007F67C3" w:rsidRDefault="007F67C3" w:rsidP="007F67C3">
      <w:pPr>
        <w:rPr>
          <w:rFonts w:ascii="Times New Roman" w:hAnsi="Times New Roman" w:cs="Times New Roman"/>
        </w:rPr>
      </w:pPr>
    </w:p>
    <w:p w:rsidR="007F67C3" w:rsidRPr="007F67C3" w:rsidRDefault="007F67C3" w:rsidP="007F67C3">
      <w:pPr>
        <w:rPr>
          <w:rFonts w:ascii="Times New Roman" w:hAnsi="Times New Roman" w:cs="Times New Roman"/>
        </w:rPr>
      </w:pPr>
    </w:p>
    <w:p w:rsidR="007F67C3" w:rsidRDefault="007F67C3" w:rsidP="007F67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</w:t>
      </w:r>
      <w:r w:rsidRPr="007F67C3">
        <w:rPr>
          <w:rFonts w:ascii="Times New Roman" w:hAnsi="Times New Roman" w:cs="Times New Roman"/>
          <w:b/>
        </w:rPr>
        <w:t xml:space="preserve"> план</w:t>
      </w:r>
      <w:r>
        <w:rPr>
          <w:rFonts w:ascii="Times New Roman" w:hAnsi="Times New Roman" w:cs="Times New Roman"/>
          <w:b/>
        </w:rPr>
        <w:t>ирование</w:t>
      </w:r>
      <w:r w:rsidRPr="007F67C3">
        <w:rPr>
          <w:rFonts w:ascii="Times New Roman" w:hAnsi="Times New Roman" w:cs="Times New Roman"/>
          <w:b/>
        </w:rPr>
        <w:t xml:space="preserve"> (10 класс)</w:t>
      </w:r>
    </w:p>
    <w:tbl>
      <w:tblPr>
        <w:tblStyle w:val="aa"/>
        <w:tblW w:w="0" w:type="auto"/>
        <w:tblLook w:val="04A0"/>
      </w:tblPr>
      <w:tblGrid>
        <w:gridCol w:w="4221"/>
        <w:gridCol w:w="964"/>
        <w:gridCol w:w="1816"/>
        <w:gridCol w:w="1372"/>
        <w:gridCol w:w="1198"/>
      </w:tblGrid>
      <w:tr w:rsidR="003C7338" w:rsidTr="003C7338">
        <w:trPr>
          <w:trHeight w:val="322"/>
        </w:trPr>
        <w:tc>
          <w:tcPr>
            <w:tcW w:w="4224" w:type="dxa"/>
            <w:vMerge w:val="restart"/>
          </w:tcPr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64" w:type="dxa"/>
            <w:vMerge w:val="restart"/>
          </w:tcPr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383" w:type="dxa"/>
            <w:gridSpan w:val="3"/>
          </w:tcPr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3C7338" w:rsidTr="003C7338">
        <w:trPr>
          <w:trHeight w:val="724"/>
        </w:trPr>
        <w:tc>
          <w:tcPr>
            <w:tcW w:w="4224" w:type="dxa"/>
            <w:vMerge/>
          </w:tcPr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Merge/>
          </w:tcPr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</w:tcPr>
          <w:p w:rsidR="003C7338" w:rsidRDefault="003C7338" w:rsidP="003C73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Уроки обобщения </w:t>
            </w:r>
          </w:p>
          <w:p w:rsidR="003C7338" w:rsidRDefault="003C7338" w:rsidP="003C7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3C7338" w:rsidRDefault="003C7338" w:rsidP="003C73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</w:p>
          <w:p w:rsidR="003C7338" w:rsidRDefault="003C7338" w:rsidP="003C73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</w:p>
        </w:tc>
        <w:tc>
          <w:tcPr>
            <w:tcW w:w="1198" w:type="dxa"/>
          </w:tcPr>
          <w:p w:rsidR="003C7338" w:rsidRDefault="003C7338" w:rsidP="003C73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</w:p>
          <w:p w:rsidR="003C7338" w:rsidRDefault="003C7338" w:rsidP="003C7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338" w:rsidTr="000C65DD">
        <w:trPr>
          <w:trHeight w:val="3388"/>
        </w:trPr>
        <w:tc>
          <w:tcPr>
            <w:tcW w:w="4224" w:type="dxa"/>
          </w:tcPr>
          <w:p w:rsidR="003C7338" w:rsidRDefault="003C7338" w:rsidP="003C73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1.Теория </w:t>
            </w:r>
            <w:r w:rsidRPr="00244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государства</w:t>
            </w:r>
            <w:r w:rsidRPr="00244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C7338" w:rsidRDefault="003C7338" w:rsidP="003C73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7338" w:rsidRDefault="003C7338" w:rsidP="003C73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E1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1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Теория права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C7338" w:rsidRDefault="003C7338" w:rsidP="003C73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7338" w:rsidRDefault="003C7338" w:rsidP="003C73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10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0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человека.</w:t>
            </w:r>
          </w:p>
          <w:p w:rsidR="003C7338" w:rsidRDefault="003C7338" w:rsidP="003C73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7338" w:rsidRDefault="003C7338" w:rsidP="003C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52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0C6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2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5DD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право России.</w:t>
            </w:r>
            <w:r w:rsidR="000C65DD" w:rsidRPr="00852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65DD" w:rsidRDefault="000C65DD" w:rsidP="003C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338" w:rsidRPr="000C65DD" w:rsidRDefault="000C65DD" w:rsidP="000C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BF2C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F2C14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Гражданин и государство.</w:t>
            </w:r>
          </w:p>
        </w:tc>
        <w:tc>
          <w:tcPr>
            <w:tcW w:w="964" w:type="dxa"/>
          </w:tcPr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338" w:rsidRDefault="003C7338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0C65DD" w:rsidRDefault="000C65DD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C65DD" w:rsidRDefault="000C65DD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7F6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17" w:type="dxa"/>
          </w:tcPr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2" w:type="dxa"/>
          </w:tcPr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4" w:type="dxa"/>
          </w:tcPr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338" w:rsidRDefault="003C7338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5DD" w:rsidRDefault="000C65DD" w:rsidP="00543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F7325" w:rsidRPr="007F67C3" w:rsidRDefault="000C65DD" w:rsidP="000C65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Всего:                                                                     70             5                               3                       5</w:t>
      </w:r>
    </w:p>
    <w:p w:rsidR="0076288B" w:rsidRPr="00127A41" w:rsidRDefault="0076288B" w:rsidP="009A7FF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E9" w:rsidRPr="001A51C0" w:rsidRDefault="009673E9" w:rsidP="0096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  <w:r w:rsidR="007D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11 класс.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право как отрасль российского права </w:t>
      </w:r>
      <w:r w:rsidRPr="009A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(21 час)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и объекты гражданского права. Понятие предпринимательской деятельности. Организационно-правовые формы предпринимательской деятельности.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и неимущественные права. Право собственности. Право собственности на землю. Право интеллектуальной собственности</w:t>
      </w:r>
      <w:proofErr w:type="gramStart"/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51C0">
        <w:rPr>
          <w:rFonts w:ascii="Times New Roman" w:eastAsia="Times New Roman" w:hAnsi="Times New Roman" w:cs="Times New Roman"/>
          <w:lang w:eastAsia="ru-RU"/>
        </w:rPr>
        <w:t xml:space="preserve"> Наследственное право.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Наследование по закону и по завещанию.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Сделки. </w:t>
      </w:r>
      <w:r w:rsidR="00F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гражданско-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договоров (оказание услуг, купля – продаж</w:t>
      </w:r>
      <w:r w:rsidR="00F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аренда, подряд). Гражданско-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ответственность. Способы защиты гражданских прав. 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как субъект экономических отношений. Правовые средства государственного регулирования экономики.</w:t>
      </w:r>
    </w:p>
    <w:p w:rsidR="009673E9" w:rsidRPr="009A7FF6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A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2.</w:t>
      </w:r>
      <w:r w:rsidRPr="001A51C0">
        <w:rPr>
          <w:rFonts w:ascii="Times New Roman" w:eastAsia="Times New Roman" w:hAnsi="Times New Roman" w:cs="Times New Roman"/>
          <w:lang w:eastAsia="ru-RU"/>
        </w:rPr>
        <w:t xml:space="preserve"> Семейное право </w:t>
      </w:r>
      <w:r w:rsidRPr="009A7FF6">
        <w:rPr>
          <w:rFonts w:ascii="Times New Roman" w:eastAsia="Times New Roman" w:hAnsi="Times New Roman" w:cs="Times New Roman"/>
          <w:b/>
          <w:lang w:eastAsia="ru-RU"/>
        </w:rPr>
        <w:t>(5 ч)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51C0">
        <w:rPr>
          <w:rFonts w:ascii="Times New Roman" w:eastAsia="Times New Roman" w:hAnsi="Times New Roman" w:cs="Times New Roman"/>
          <w:lang w:eastAsia="ru-RU"/>
        </w:rPr>
        <w:t xml:space="preserve"> Семейные правоотношения. Брак.  Правовое регулирование отношений супругов. Брачный контракт. Правовые нормы института брака Родители и дети: правовые основы взаимодействий.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1A51C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Лишение, ограничение, восста</w:t>
      </w:r>
      <w:r w:rsidRPr="001A51C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1A51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новление родительских прав. Соглашение об уплате алиментов.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 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право</w:t>
      </w:r>
      <w:r w:rsidR="009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</w:t>
      </w:r>
      <w:r w:rsidR="009A7FF6" w:rsidRPr="009A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правоотношения. Реализация гражданами права на жильё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1A51C0">
        <w:rPr>
          <w:rFonts w:ascii="Times New Roman" w:eastAsia="Times New Roman" w:hAnsi="Times New Roman" w:cs="Times New Roman"/>
          <w:lang w:eastAsia="ru-RU"/>
        </w:rPr>
        <w:t xml:space="preserve">. Трудовое право </w:t>
      </w:r>
      <w:r w:rsidRPr="009A7FF6">
        <w:rPr>
          <w:rFonts w:ascii="Times New Roman" w:eastAsia="Times New Roman" w:hAnsi="Times New Roman" w:cs="Times New Roman"/>
          <w:b/>
          <w:lang w:eastAsia="ru-RU"/>
        </w:rPr>
        <w:t>(7 ч)</w:t>
      </w:r>
    </w:p>
    <w:p w:rsidR="009673E9" w:rsidRPr="001A51C0" w:rsidRDefault="009673E9" w:rsidP="009673E9">
      <w:pPr>
        <w:shd w:val="clear" w:color="auto" w:fill="FFFFFF"/>
        <w:spacing w:after="0" w:line="235" w:lineRule="exact"/>
        <w:ind w:left="43" w:right="14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BA3CCE">
        <w:rPr>
          <w:rFonts w:ascii="Times New Roman" w:eastAsia="Times New Roman" w:hAnsi="Times New Roman" w:cs="Times New Roman"/>
          <w:lang w:eastAsia="ru-RU"/>
        </w:rPr>
        <w:t xml:space="preserve">Трудоустройство и занятость. </w:t>
      </w:r>
      <w:r w:rsidRPr="001A51C0">
        <w:rPr>
          <w:rFonts w:ascii="Times New Roman" w:eastAsia="Times New Roman" w:hAnsi="Times New Roman" w:cs="Times New Roman"/>
          <w:lang w:eastAsia="ru-RU"/>
        </w:rPr>
        <w:t xml:space="preserve">Трудовые правоотношения. </w:t>
      </w:r>
      <w:r w:rsidRPr="001A51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Понятие трудовых отношений. Са</w:t>
      </w:r>
      <w:r w:rsidRPr="001A51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A51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мостоятельный </w:t>
      </w:r>
      <w:r w:rsidRPr="001A51C0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 xml:space="preserve">и </w:t>
      </w:r>
      <w:r w:rsidRPr="001A51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наемный труд. Работник и работодатель: пра</w:t>
      </w:r>
      <w:r w:rsidRPr="001A51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1A51C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вовой статус. Социальное партнерство в сфере труда.</w:t>
      </w:r>
    </w:p>
    <w:p w:rsidR="009673E9" w:rsidRPr="001A51C0" w:rsidRDefault="009673E9" w:rsidP="009673E9">
      <w:pPr>
        <w:shd w:val="clear" w:color="auto" w:fill="FFFFFF"/>
        <w:spacing w:after="0" w:line="235" w:lineRule="exact"/>
        <w:ind w:left="43" w:right="14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1A51C0">
        <w:rPr>
          <w:rFonts w:ascii="Times New Roman" w:eastAsia="Times New Roman" w:hAnsi="Times New Roman" w:cs="Times New Roman"/>
          <w:lang w:eastAsia="ru-RU"/>
        </w:rPr>
        <w:t>Трудовой договор: понятия, стороны, содержание. Порядок заключения и расторжение трудовых договоров.</w:t>
      </w:r>
      <w:r w:rsidRPr="001A51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Са</w:t>
      </w:r>
      <w:r w:rsidRPr="001A51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A51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мостоятельный </w:t>
      </w:r>
      <w:r w:rsidRPr="001A51C0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 xml:space="preserve">и </w:t>
      </w:r>
      <w:r w:rsidRPr="001A51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наемный труд. Работник и работодатель: пра</w:t>
      </w:r>
      <w:r w:rsidRPr="001A51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1A51C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вовой статус. Социальное партнерство в сфере труда.</w:t>
      </w:r>
    </w:p>
    <w:p w:rsidR="009673E9" w:rsidRPr="001A51C0" w:rsidRDefault="009673E9" w:rsidP="0096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1A51C0">
        <w:rPr>
          <w:rFonts w:ascii="Times New Roman" w:eastAsia="Times New Roman" w:hAnsi="Times New Roman" w:cs="Times New Roman"/>
          <w:lang w:eastAsia="ru-RU"/>
        </w:rPr>
        <w:t xml:space="preserve">  Рабочее время и время отдыха. </w:t>
      </w:r>
      <w:r w:rsidRPr="001A51C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Заработная плата</w:t>
      </w:r>
      <w:r w:rsidRPr="001A51C0">
        <w:rPr>
          <w:rFonts w:ascii="Times New Roman" w:eastAsia="Times New Roman" w:hAnsi="Times New Roman" w:cs="Times New Roman"/>
          <w:lang w:eastAsia="ru-RU"/>
        </w:rPr>
        <w:t xml:space="preserve"> Трудовые споры и порядок их рассмотрения.    </w:t>
      </w:r>
      <w:r w:rsidRPr="00967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</w:t>
      </w:r>
      <w:r w:rsidRPr="001A51C0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1A51C0">
        <w:rPr>
          <w:rFonts w:ascii="Times New Roman" w:eastAsia="Times New Roman" w:hAnsi="Times New Roman" w:cs="Times New Roman"/>
          <w:lang w:eastAsia="ru-RU"/>
        </w:rPr>
        <w:t xml:space="preserve">Защита трудовых прав. Правовые основы социальной защиты и обеспечения. Пенсии и пособия.  </w:t>
      </w:r>
      <w:r w:rsidRPr="001A51C0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Понятие </w:t>
      </w:r>
      <w:r w:rsidRPr="001A51C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права социальной защиты и обеспечения. Виды социальной за</w:t>
      </w:r>
      <w:r w:rsidRPr="001A51C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1A51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щиты и обеспечения. Пенсии, льготы, гарантии и пособия. Понятие и виды тру</w:t>
      </w:r>
      <w:r w:rsidRPr="001A51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1A51C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дового стажа.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5. </w:t>
      </w:r>
      <w:r w:rsidRPr="001A51C0">
        <w:rPr>
          <w:rFonts w:ascii="Times New Roman" w:eastAsia="Times New Roman" w:hAnsi="Times New Roman" w:cs="Times New Roman"/>
          <w:lang w:eastAsia="ru-RU"/>
        </w:rPr>
        <w:t xml:space="preserve">. Административное право </w:t>
      </w:r>
      <w:r w:rsidRPr="009A7FF6">
        <w:rPr>
          <w:rFonts w:ascii="Times New Roman" w:eastAsia="Times New Roman" w:hAnsi="Times New Roman" w:cs="Times New Roman"/>
          <w:b/>
          <w:lang w:eastAsia="ru-RU"/>
        </w:rPr>
        <w:t>(5ч.)</w:t>
      </w:r>
    </w:p>
    <w:p w:rsidR="009673E9" w:rsidRPr="001A51C0" w:rsidRDefault="009673E9" w:rsidP="009673E9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1A51C0">
        <w:rPr>
          <w:rFonts w:ascii="Times New Roman" w:eastAsia="Times New Roman" w:hAnsi="Times New Roman" w:cs="Times New Roman"/>
          <w:lang w:eastAsia="ru-RU"/>
        </w:rPr>
        <w:lastRenderedPageBreak/>
        <w:t>Административные правоотношения. Административные правонарушения. Административная ответственность, ее основания.</w:t>
      </w:r>
      <w:r w:rsidRPr="001A51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Понятие административ</w:t>
      </w:r>
      <w:r w:rsidRPr="001A51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1A51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ного права. Субъекты административного права. Органы испол</w:t>
      </w:r>
      <w:r w:rsidRPr="001A51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1A51C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нительной власти. Государственные служащие.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51C0">
        <w:rPr>
          <w:rFonts w:ascii="Times New Roman" w:eastAsia="Times New Roman" w:hAnsi="Times New Roman" w:cs="Times New Roman"/>
          <w:lang w:eastAsia="ru-RU"/>
        </w:rPr>
        <w:t>Производство по делам об административных правонарушениях. Органы и способы рассмотрения административных споров.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51C0">
        <w:rPr>
          <w:rFonts w:ascii="Times New Roman" w:eastAsia="Times New Roman" w:hAnsi="Times New Roman" w:cs="Times New Roman"/>
          <w:b/>
          <w:lang w:eastAsia="ru-RU"/>
        </w:rPr>
        <w:t xml:space="preserve">Раздел  6. </w:t>
      </w:r>
      <w:r w:rsidRPr="001A51C0">
        <w:rPr>
          <w:rFonts w:ascii="Times New Roman" w:eastAsia="Times New Roman" w:hAnsi="Times New Roman" w:cs="Times New Roman"/>
          <w:lang w:eastAsia="ru-RU"/>
        </w:rPr>
        <w:t xml:space="preserve">Уголовное право </w:t>
      </w:r>
      <w:r w:rsidRPr="009A7FF6">
        <w:rPr>
          <w:rFonts w:ascii="Times New Roman" w:eastAsia="Times New Roman" w:hAnsi="Times New Roman" w:cs="Times New Roman"/>
          <w:b/>
          <w:lang w:eastAsia="ru-RU"/>
        </w:rPr>
        <w:t>(8ч.)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преступления. Действие уголовного закона. Действие уголовного закона. Понятие уголовной ответственности, ее основания. </w:t>
      </w:r>
      <w:r w:rsidRPr="001A51C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Понятие и цели наказания. Виды </w:t>
      </w:r>
      <w:r w:rsidRPr="001A51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наказаний. 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несовершеннолетних.</w:t>
      </w:r>
      <w:r w:rsidRPr="001A51C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Меры процессуального принуждения. Досудебное произ</w:t>
      </w:r>
      <w:r w:rsidRPr="001A51C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 xml:space="preserve">водство. Судебное производство. 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Защита прав обвиняемого, потерпевшего и свидетеля в уголовном процессе. </w:t>
      </w: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Правовое регулирование в различных сферах общественной жизни </w:t>
      </w:r>
      <w:r w:rsidR="009A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</w:t>
      </w:r>
      <w:r w:rsidRPr="009A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9673E9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 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</w:t>
      </w:r>
    </w:p>
    <w:p w:rsidR="005848EA" w:rsidRDefault="009A7FF6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Международное право. (5ч.)</w:t>
      </w:r>
    </w:p>
    <w:p w:rsidR="005848EA" w:rsidRPr="005848EA" w:rsidRDefault="005848EA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8EA" w:rsidRPr="00C156C5" w:rsidRDefault="005848EA" w:rsidP="005848EA">
      <w:pPr>
        <w:widowControl w:val="0"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ТЕМАТИЧЕСКИЙ ПЛАН</w:t>
      </w:r>
    </w:p>
    <w:tbl>
      <w:tblPr>
        <w:tblStyle w:val="aa"/>
        <w:tblW w:w="9639" w:type="dxa"/>
        <w:tblInd w:w="-572" w:type="dxa"/>
        <w:tblLook w:val="04A0"/>
      </w:tblPr>
      <w:tblGrid>
        <w:gridCol w:w="5216"/>
        <w:gridCol w:w="1418"/>
        <w:gridCol w:w="1417"/>
        <w:gridCol w:w="1588"/>
      </w:tblGrid>
      <w:tr w:rsidR="005848EA" w:rsidRPr="00C156C5" w:rsidTr="005848EA">
        <w:tc>
          <w:tcPr>
            <w:tcW w:w="5216" w:type="dxa"/>
          </w:tcPr>
          <w:p w:rsidR="005848EA" w:rsidRPr="005848EA" w:rsidRDefault="005848EA" w:rsidP="009A7FF6">
            <w:pPr>
              <w:widowControl w:val="0"/>
              <w:autoSpaceDE w:val="0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</w:tcPr>
          <w:p w:rsidR="005848EA" w:rsidRPr="005848EA" w:rsidRDefault="005848EA" w:rsidP="009A7FF6">
            <w:pPr>
              <w:widowControl w:val="0"/>
              <w:autoSpaceDE w:val="0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1417" w:type="dxa"/>
          </w:tcPr>
          <w:p w:rsidR="005848EA" w:rsidRPr="005848EA" w:rsidRDefault="005848EA" w:rsidP="009A7FF6">
            <w:pPr>
              <w:widowControl w:val="0"/>
              <w:autoSpaceDE w:val="0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К\</w:t>
            </w:r>
            <w:proofErr w:type="gramStart"/>
            <w:r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1588" w:type="dxa"/>
          </w:tcPr>
          <w:p w:rsidR="005848EA" w:rsidRPr="005848EA" w:rsidRDefault="005848EA" w:rsidP="00EF6A1C">
            <w:pPr>
              <w:widowControl w:val="0"/>
              <w:autoSpaceDE w:val="0"/>
              <w:ind w:left="175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</w:tr>
      <w:tr w:rsidR="005848EA" w:rsidRPr="00C156C5" w:rsidTr="005848EA">
        <w:tc>
          <w:tcPr>
            <w:tcW w:w="5216" w:type="dxa"/>
          </w:tcPr>
          <w:p w:rsidR="005848EA" w:rsidRPr="005848EA" w:rsidRDefault="005848EA" w:rsidP="009A7FF6">
            <w:pPr>
              <w:widowControl w:val="0"/>
              <w:autoSpaceDE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Гражданское право </w:t>
            </w:r>
          </w:p>
        </w:tc>
        <w:tc>
          <w:tcPr>
            <w:tcW w:w="1418" w:type="dxa"/>
          </w:tcPr>
          <w:p w:rsidR="005848EA" w:rsidRPr="005848EA" w:rsidRDefault="005848EA" w:rsidP="007647FD">
            <w:pPr>
              <w:widowControl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7" w:type="dxa"/>
          </w:tcPr>
          <w:p w:rsidR="005848EA" w:rsidRPr="005848EA" w:rsidRDefault="00EF6A1C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</w:tcPr>
          <w:p w:rsidR="005848EA" w:rsidRPr="005848EA" w:rsidRDefault="00F47009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848EA" w:rsidRPr="00C156C5" w:rsidTr="005848EA">
        <w:tc>
          <w:tcPr>
            <w:tcW w:w="5216" w:type="dxa"/>
          </w:tcPr>
          <w:p w:rsidR="005848EA" w:rsidRPr="005848EA" w:rsidRDefault="005848EA" w:rsidP="009A7FF6">
            <w:pPr>
              <w:widowControl w:val="0"/>
              <w:autoSpaceDE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Семейное право</w:t>
            </w:r>
          </w:p>
        </w:tc>
        <w:tc>
          <w:tcPr>
            <w:tcW w:w="1418" w:type="dxa"/>
          </w:tcPr>
          <w:p w:rsidR="005848EA" w:rsidRPr="005848EA" w:rsidRDefault="005848EA" w:rsidP="007647FD">
            <w:pPr>
              <w:widowControl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5848EA" w:rsidRPr="005848EA" w:rsidRDefault="00EF6A1C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</w:tcPr>
          <w:p w:rsidR="005848EA" w:rsidRPr="005848EA" w:rsidRDefault="00EF6A1C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848EA" w:rsidRPr="00C156C5" w:rsidTr="005848EA">
        <w:tc>
          <w:tcPr>
            <w:tcW w:w="5216" w:type="dxa"/>
          </w:tcPr>
          <w:p w:rsidR="005848EA" w:rsidRPr="005848EA" w:rsidRDefault="005848EA" w:rsidP="005848EA">
            <w:pPr>
              <w:widowControl w:val="0"/>
              <w:autoSpaceDE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Жилищное право</w:t>
            </w:r>
          </w:p>
        </w:tc>
        <w:tc>
          <w:tcPr>
            <w:tcW w:w="1418" w:type="dxa"/>
          </w:tcPr>
          <w:p w:rsidR="005848EA" w:rsidRPr="005848EA" w:rsidRDefault="009A7FF6" w:rsidP="007647FD">
            <w:pPr>
              <w:widowControl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5848EA" w:rsidRPr="005848EA" w:rsidRDefault="005848EA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5848EA" w:rsidRPr="005848EA" w:rsidRDefault="005848EA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48EA" w:rsidRPr="00C156C5" w:rsidTr="009A7FF6">
        <w:trPr>
          <w:trHeight w:val="337"/>
        </w:trPr>
        <w:tc>
          <w:tcPr>
            <w:tcW w:w="5216" w:type="dxa"/>
          </w:tcPr>
          <w:p w:rsidR="005848EA" w:rsidRPr="005848EA" w:rsidRDefault="005848EA" w:rsidP="009A7FF6">
            <w:pPr>
              <w:widowControl w:val="0"/>
              <w:autoSpaceDE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4.Трудовое право</w:t>
            </w:r>
          </w:p>
        </w:tc>
        <w:tc>
          <w:tcPr>
            <w:tcW w:w="1418" w:type="dxa"/>
          </w:tcPr>
          <w:p w:rsidR="005848EA" w:rsidRPr="005848EA" w:rsidRDefault="00374FDA" w:rsidP="007647FD">
            <w:pPr>
              <w:widowControl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5848EA" w:rsidRPr="005848EA" w:rsidRDefault="004328AC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</w:tcPr>
          <w:p w:rsidR="005848EA" w:rsidRPr="005848EA" w:rsidRDefault="004328AC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848EA" w:rsidRPr="00C156C5" w:rsidTr="005848EA">
        <w:tc>
          <w:tcPr>
            <w:tcW w:w="5216" w:type="dxa"/>
          </w:tcPr>
          <w:p w:rsidR="005848EA" w:rsidRPr="005848EA" w:rsidRDefault="009A7FF6" w:rsidP="009A7FF6">
            <w:pPr>
              <w:widowControl w:val="0"/>
              <w:autoSpaceDE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848EA"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 Административное право </w:t>
            </w:r>
          </w:p>
        </w:tc>
        <w:tc>
          <w:tcPr>
            <w:tcW w:w="1418" w:type="dxa"/>
          </w:tcPr>
          <w:p w:rsidR="005848EA" w:rsidRPr="005848EA" w:rsidRDefault="009A7FF6" w:rsidP="007647FD">
            <w:pPr>
              <w:widowControl w:val="0"/>
              <w:autoSpaceDE w:val="0"/>
              <w:ind w:left="176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5848EA" w:rsidRPr="005848EA" w:rsidRDefault="005848EA" w:rsidP="007647FD">
            <w:pPr>
              <w:widowControl w:val="0"/>
              <w:autoSpaceDE w:val="0"/>
              <w:ind w:left="176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5848EA" w:rsidRPr="005848EA" w:rsidRDefault="004328AC" w:rsidP="007647FD">
            <w:pPr>
              <w:widowControl w:val="0"/>
              <w:autoSpaceDE w:val="0"/>
              <w:ind w:left="176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848EA" w:rsidRPr="00C156C5" w:rsidTr="005848EA">
        <w:tc>
          <w:tcPr>
            <w:tcW w:w="5216" w:type="dxa"/>
          </w:tcPr>
          <w:p w:rsidR="005848EA" w:rsidRPr="005848EA" w:rsidRDefault="009A7FF6" w:rsidP="009A7FF6">
            <w:pPr>
              <w:widowControl w:val="0"/>
              <w:autoSpaceDE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5848EA" w:rsidRPr="00584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Уголовное право </w:t>
            </w:r>
          </w:p>
        </w:tc>
        <w:tc>
          <w:tcPr>
            <w:tcW w:w="1418" w:type="dxa"/>
          </w:tcPr>
          <w:p w:rsidR="005848EA" w:rsidRPr="005848EA" w:rsidRDefault="005848EA" w:rsidP="007647FD">
            <w:pPr>
              <w:widowControl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5848EA" w:rsidRPr="005848EA" w:rsidRDefault="004328AC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</w:tcPr>
          <w:p w:rsidR="005848EA" w:rsidRPr="005848EA" w:rsidRDefault="004328AC" w:rsidP="007647FD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848EA" w:rsidRPr="00C156C5" w:rsidTr="005848EA">
        <w:tc>
          <w:tcPr>
            <w:tcW w:w="5216" w:type="dxa"/>
          </w:tcPr>
          <w:p w:rsidR="005848EA" w:rsidRPr="005848EA" w:rsidRDefault="009A7FF6" w:rsidP="005848E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8EA" w:rsidRPr="005848EA">
              <w:rPr>
                <w:rFonts w:ascii="Times New Roman" w:hAnsi="Times New Roman" w:cs="Times New Roman"/>
                <w:sz w:val="24"/>
                <w:szCs w:val="24"/>
              </w:rPr>
              <w:t>Правое регулирование в различных сферах общественной жизни</w:t>
            </w:r>
          </w:p>
        </w:tc>
        <w:tc>
          <w:tcPr>
            <w:tcW w:w="1418" w:type="dxa"/>
          </w:tcPr>
          <w:p w:rsidR="005848EA" w:rsidRPr="005848EA" w:rsidRDefault="005848EA" w:rsidP="007647FD">
            <w:pPr>
              <w:widowControl w:val="0"/>
              <w:autoSpaceDE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848EA" w:rsidRPr="005848EA" w:rsidRDefault="005848EA" w:rsidP="007647FD">
            <w:pPr>
              <w:widowControl w:val="0"/>
              <w:autoSpaceDE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37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5848EA" w:rsidRPr="005848EA" w:rsidRDefault="005848EA" w:rsidP="00764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848EA" w:rsidRPr="005848EA" w:rsidRDefault="00491339" w:rsidP="007647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</w:tcPr>
          <w:p w:rsidR="005848EA" w:rsidRPr="005848EA" w:rsidRDefault="005848EA" w:rsidP="00764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848EA" w:rsidRPr="005848EA" w:rsidRDefault="007647FD" w:rsidP="007647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848EA" w:rsidRPr="00C156C5" w:rsidTr="005848EA">
        <w:tc>
          <w:tcPr>
            <w:tcW w:w="5216" w:type="dxa"/>
          </w:tcPr>
          <w:p w:rsidR="005848EA" w:rsidRPr="005848EA" w:rsidRDefault="009A7FF6" w:rsidP="009A7FF6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8EA" w:rsidRPr="005848EA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418" w:type="dxa"/>
          </w:tcPr>
          <w:p w:rsidR="005848EA" w:rsidRPr="005848EA" w:rsidRDefault="00C3788C" w:rsidP="007647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5848EA" w:rsidRPr="005848EA" w:rsidRDefault="00491339" w:rsidP="00764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848EA" w:rsidRPr="005848EA" w:rsidRDefault="005848EA" w:rsidP="007647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5848EA" w:rsidRPr="005848EA" w:rsidRDefault="005848EA" w:rsidP="00764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848EA" w:rsidRPr="005848EA" w:rsidRDefault="005848EA" w:rsidP="007647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73E9" w:rsidRPr="007647FD" w:rsidRDefault="009A7FF6" w:rsidP="0049133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ИТОГО: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1339" w:rsidRPr="0076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68                   6</w:t>
      </w:r>
      <w:r w:rsidR="0076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10</w:t>
      </w:r>
    </w:p>
    <w:p w:rsidR="009A7FF6" w:rsidRDefault="009A7FF6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F6" w:rsidRDefault="009A7FF6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F6" w:rsidRPr="008A1F11" w:rsidRDefault="009A7FF6" w:rsidP="008A1F11">
      <w:pPr>
        <w:pStyle w:val="a8"/>
        <w:rPr>
          <w:b/>
        </w:rPr>
      </w:pPr>
      <w:r w:rsidRPr="008A1F11">
        <w:rPr>
          <w:b/>
        </w:rPr>
        <w:t>Требования к уровню подготовки учащихся</w:t>
      </w:r>
    </w:p>
    <w:p w:rsidR="009A7FF6" w:rsidRPr="00127A41" w:rsidRDefault="00836B16" w:rsidP="008A1F11">
      <w:pPr>
        <w:pStyle w:val="a8"/>
      </w:pPr>
      <w:r>
        <w:t xml:space="preserve">В результате изучения  </w:t>
      </w:r>
      <w:proofErr w:type="gramStart"/>
      <w:r>
        <w:t>П</w:t>
      </w:r>
      <w:r w:rsidR="004B6191">
        <w:t>рава</w:t>
      </w:r>
      <w:proofErr w:type="gramEnd"/>
      <w:r w:rsidR="004B6191">
        <w:t xml:space="preserve"> на профильном уровне обучающиеся должны</w:t>
      </w:r>
    </w:p>
    <w:p w:rsidR="009A7FF6" w:rsidRPr="004B6191" w:rsidRDefault="009A7FF6" w:rsidP="008A1F11">
      <w:pPr>
        <w:pStyle w:val="a8"/>
      </w:pPr>
      <w:r w:rsidRPr="008A1F11">
        <w:rPr>
          <w:b/>
        </w:rPr>
        <w:t>знать/понимать</w:t>
      </w:r>
      <w:r w:rsidR="008A1F11">
        <w:t>:</w:t>
      </w:r>
    </w:p>
    <w:p w:rsidR="004B6191" w:rsidRDefault="004B6191" w:rsidP="008A1F11">
      <w:pPr>
        <w:pStyle w:val="a8"/>
      </w:pPr>
      <w:r>
        <w:t xml:space="preserve">- </w:t>
      </w:r>
      <w:r w:rsidR="009A7FF6" w:rsidRPr="00127A41">
        <w:t xml:space="preserve">систему и структуру права, современные правовые системы; </w:t>
      </w:r>
    </w:p>
    <w:p w:rsidR="004B6191" w:rsidRDefault="004B6191" w:rsidP="008A1F11">
      <w:pPr>
        <w:pStyle w:val="a8"/>
      </w:pPr>
      <w:r>
        <w:t xml:space="preserve">- </w:t>
      </w:r>
      <w:r w:rsidR="009A7FF6" w:rsidRPr="00127A41">
        <w:t xml:space="preserve">общие правила применения права; содержание прав и свобод человека; </w:t>
      </w:r>
    </w:p>
    <w:p w:rsidR="004B6191" w:rsidRDefault="004B6191" w:rsidP="008A1F11">
      <w:pPr>
        <w:pStyle w:val="a8"/>
      </w:pPr>
      <w:r>
        <w:t xml:space="preserve">- </w:t>
      </w:r>
      <w:r w:rsidR="009A7FF6" w:rsidRPr="00127A41">
        <w:t xml:space="preserve">понятие и принципы правосудия; органы и способы международно-правовой защиты прав человека; </w:t>
      </w:r>
    </w:p>
    <w:p w:rsidR="009A7FF6" w:rsidRPr="00127A41" w:rsidRDefault="004B6191" w:rsidP="008A1F11">
      <w:pPr>
        <w:pStyle w:val="a8"/>
      </w:pPr>
      <w:r>
        <w:t xml:space="preserve">- </w:t>
      </w:r>
      <w:r w:rsidR="009A7FF6" w:rsidRPr="00127A41">
        <w:t>основные юридические профессии;</w:t>
      </w:r>
    </w:p>
    <w:p w:rsidR="009A7FF6" w:rsidRPr="008A1F11" w:rsidRDefault="009A7FF6" w:rsidP="008A1F11">
      <w:pPr>
        <w:pStyle w:val="a8"/>
        <w:rPr>
          <w:b/>
        </w:rPr>
      </w:pPr>
      <w:r w:rsidRPr="008A1F11">
        <w:rPr>
          <w:b/>
        </w:rPr>
        <w:t>уметь</w:t>
      </w:r>
    </w:p>
    <w:p w:rsidR="009A7FF6" w:rsidRPr="00127A41" w:rsidRDefault="004B6191" w:rsidP="008A1F11">
      <w:pPr>
        <w:pStyle w:val="a8"/>
      </w:pPr>
      <w:proofErr w:type="gramStart"/>
      <w:r>
        <w:lastRenderedPageBreak/>
        <w:t xml:space="preserve">- характеризовать </w:t>
      </w:r>
      <w:r w:rsidR="009A7FF6" w:rsidRPr="00127A41"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="009A7FF6" w:rsidRPr="00127A41">
        <w:t xml:space="preserve"> порядок получения платных образовательных услуг;</w:t>
      </w:r>
    </w:p>
    <w:p w:rsidR="009A7FF6" w:rsidRPr="00127A41" w:rsidRDefault="004B6191" w:rsidP="008A1F11">
      <w:pPr>
        <w:pStyle w:val="a8"/>
      </w:pPr>
      <w:proofErr w:type="gramStart"/>
      <w:r>
        <w:t xml:space="preserve">- </w:t>
      </w:r>
      <w:r w:rsidR="009A7FF6" w:rsidRPr="00127A41">
        <w:t>объяснять: 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9A7FF6" w:rsidRPr="00127A41" w:rsidRDefault="004B6191" w:rsidP="008A1F11">
      <w:pPr>
        <w:pStyle w:val="a8"/>
      </w:pPr>
      <w:proofErr w:type="gramStart"/>
      <w:r>
        <w:t xml:space="preserve">- </w:t>
      </w:r>
      <w:r w:rsidR="009A7FF6" w:rsidRPr="00127A41">
        <w:t>различать: 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9A7FF6" w:rsidRPr="00127A41" w:rsidRDefault="004B6191" w:rsidP="008A1F11">
      <w:pPr>
        <w:pStyle w:val="a8"/>
      </w:pPr>
      <w:r>
        <w:t xml:space="preserve">- </w:t>
      </w:r>
      <w:r w:rsidR="009A7FF6" w:rsidRPr="00127A41">
        <w:t>приводить примеры: 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9A7FF6" w:rsidRPr="00127A41" w:rsidRDefault="004B6191" w:rsidP="008A1F11">
      <w:pPr>
        <w:pStyle w:val="a8"/>
      </w:pPr>
      <w:r>
        <w:t xml:space="preserve">- </w:t>
      </w:r>
      <w:r w:rsidR="009A7FF6" w:rsidRPr="00127A41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9A7FF6" w:rsidRPr="00127A41">
        <w:t>для</w:t>
      </w:r>
      <w:proofErr w:type="gramEnd"/>
      <w:r w:rsidR="009A7FF6" w:rsidRPr="00127A41">
        <w:t>:</w:t>
      </w:r>
    </w:p>
    <w:p w:rsidR="009A7FF6" w:rsidRDefault="009A7FF6" w:rsidP="008A1F11">
      <w:pPr>
        <w:pStyle w:val="a8"/>
      </w:pPr>
      <w:r>
        <w:t xml:space="preserve">- </w:t>
      </w:r>
      <w:r w:rsidRPr="00127A41">
        <w:t>поиска, анализа, интерпретации и использования правовой информации;</w:t>
      </w:r>
    </w:p>
    <w:p w:rsidR="009A7FF6" w:rsidRPr="00127A41" w:rsidRDefault="009A7FF6" w:rsidP="008A1F11">
      <w:pPr>
        <w:pStyle w:val="a8"/>
      </w:pPr>
      <w:r>
        <w:t xml:space="preserve">- </w:t>
      </w:r>
      <w:r w:rsidRPr="00127A41">
        <w:t>анализа текстов законодательных актов, норм права с точки зрения конкретных условий их реализации;</w:t>
      </w:r>
    </w:p>
    <w:p w:rsidR="009A7FF6" w:rsidRPr="00127A41" w:rsidRDefault="009A7FF6" w:rsidP="008A1F11">
      <w:pPr>
        <w:pStyle w:val="a8"/>
      </w:pPr>
      <w:r>
        <w:t xml:space="preserve">- </w:t>
      </w:r>
      <w:r w:rsidRPr="00127A41">
        <w:t xml:space="preserve">изложения и аргументации собственных суждений о происходящих событиях и явлениях с точки зрения права; </w:t>
      </w:r>
    </w:p>
    <w:p w:rsidR="009A7FF6" w:rsidRPr="00127A41" w:rsidRDefault="009A7FF6" w:rsidP="008A1F11">
      <w:pPr>
        <w:pStyle w:val="a8"/>
      </w:pPr>
      <w:r>
        <w:t xml:space="preserve">- </w:t>
      </w:r>
      <w:r w:rsidRPr="00127A41"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9A7FF6" w:rsidRPr="00127A41" w:rsidRDefault="009A7FF6" w:rsidP="008A1F11">
      <w:pPr>
        <w:pStyle w:val="a8"/>
      </w:pPr>
      <w:r>
        <w:t xml:space="preserve">- </w:t>
      </w:r>
      <w:r w:rsidRPr="00127A41">
        <w:t>осуществления учебных исследований и проектов по правовой тематике;</w:t>
      </w:r>
    </w:p>
    <w:p w:rsidR="009A7FF6" w:rsidRPr="00127A41" w:rsidRDefault="009A7FF6" w:rsidP="008A1F11">
      <w:pPr>
        <w:pStyle w:val="a8"/>
      </w:pPr>
      <w:r>
        <w:t xml:space="preserve">- </w:t>
      </w:r>
      <w:r w:rsidRPr="00127A41"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9A7FF6" w:rsidRDefault="009A7FF6" w:rsidP="008A1F11">
      <w:pPr>
        <w:pStyle w:val="a8"/>
      </w:pPr>
      <w:r>
        <w:t xml:space="preserve">- </w:t>
      </w:r>
      <w:r w:rsidRPr="00127A41">
        <w:t xml:space="preserve">обращения в надлежащие органы за </w:t>
      </w:r>
      <w:proofErr w:type="gramStart"/>
      <w:r w:rsidRPr="00127A41">
        <w:t>квалифицированной</w:t>
      </w:r>
      <w:proofErr w:type="gramEnd"/>
      <w:r w:rsidRPr="00127A41">
        <w:t xml:space="preserve"> юридической</w:t>
      </w:r>
    </w:p>
    <w:p w:rsidR="009A7FF6" w:rsidRDefault="009A7FF6" w:rsidP="0096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7" w:rsidRDefault="008A5217" w:rsidP="006E527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5217" w:rsidRDefault="008A5217" w:rsidP="008A5217">
      <w:pPr>
        <w:keepNext/>
        <w:widowControl w:val="0"/>
        <w:tabs>
          <w:tab w:val="num" w:pos="0"/>
        </w:tabs>
        <w:autoSpaceDE w:val="0"/>
        <w:spacing w:before="240" w:after="6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C156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lastRenderedPageBreak/>
        <w:t>Учебно-методическое обеспечение образовательного процесса.</w:t>
      </w:r>
    </w:p>
    <w:p w:rsidR="00C806D2" w:rsidRPr="001A51C0" w:rsidRDefault="00C806D2" w:rsidP="00C80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Pr="001A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06D2" w:rsidRPr="001A51C0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РФ. – М., 2013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D2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Боголюбов</w:t>
      </w:r>
      <w:r w:rsidRPr="00C806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92C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Лукашева</w:t>
      </w:r>
      <w:r w:rsidRPr="00C806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92C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Е.А,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Матвеев</w:t>
      </w:r>
      <w:r w:rsidRPr="00C806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92C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А.И. «Право» 10 – 11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   М., 2011</w:t>
      </w:r>
    </w:p>
    <w:p w:rsidR="00C806D2" w:rsidRPr="001A51C0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– М., 2002.</w:t>
      </w:r>
    </w:p>
    <w:p w:rsidR="00C806D2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2014</w:t>
      </w:r>
    </w:p>
    <w:p w:rsidR="00C806D2" w:rsidRPr="001A51C0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Р.Ф. – М., 2015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D2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к Конституции РФ. – М., 2015</w:t>
      </w:r>
    </w:p>
    <w:p w:rsidR="00C806D2" w:rsidRPr="001A51C0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РФ. – М., 2014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D2" w:rsidRPr="001A51C0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РФ. – М., 2013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D2" w:rsidRPr="001A51C0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Сапогов</w:t>
      </w:r>
      <w:r w:rsidRPr="00A1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В.М.. Поурочные методические разработки. 10-11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Изд. «Русское слово» М.: 2010</w:t>
      </w:r>
      <w:r w:rsidRPr="001A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D2" w:rsidRPr="001A51C0" w:rsidRDefault="00C806D2" w:rsidP="00C80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РФ. – М., 2015</w:t>
      </w:r>
    </w:p>
    <w:p w:rsidR="008A5217" w:rsidRPr="000834E8" w:rsidRDefault="006E5270" w:rsidP="00C806D2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6E52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083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="008A5217" w:rsidRPr="00083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итература</w:t>
      </w:r>
      <w:r w:rsidRPr="00083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proofErr w:type="spellEnd"/>
      <w:r w:rsidRPr="00083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учителя:</w:t>
      </w:r>
    </w:p>
    <w:p w:rsidR="008A5217" w:rsidRPr="006E5270" w:rsidRDefault="006E5270" w:rsidP="008A5217">
      <w:pPr>
        <w:spacing w:after="0" w:line="240" w:lineRule="auto"/>
        <w:ind w:left="-567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Боголюбов</w:t>
      </w:r>
      <w:r w:rsidR="00C3788C">
        <w:rPr>
          <w:rFonts w:ascii="Times New Roman" w:eastAsia="Times New Roman" w:hAnsi="Times New Roman" w:cs="Times New Roman"/>
          <w:sz w:val="24"/>
          <w:szCs w:val="24"/>
          <w:lang w:eastAsia="ar-SA"/>
        </w:rPr>
        <w:t>Л.Н</w:t>
      </w:r>
      <w:proofErr w:type="spellEnd"/>
      <w:r w:rsidR="00C37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др. Право. Учебник </w:t>
      </w:r>
      <w:r w:rsidR="00CD4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10-11 </w:t>
      </w:r>
      <w:proofErr w:type="spellStart"/>
      <w:r w:rsidR="00CD490D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CD490D">
        <w:rPr>
          <w:rFonts w:ascii="Times New Roman" w:eastAsia="Times New Roman" w:hAnsi="Times New Roman" w:cs="Times New Roman"/>
          <w:sz w:val="24"/>
          <w:szCs w:val="24"/>
          <w:lang w:eastAsia="ar-SA"/>
        </w:rPr>
        <w:t>.  – М.: Просвещение, 2011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C806D2" w:rsidRDefault="00426F8B" w:rsidP="00426F8B">
      <w:pPr>
        <w:spacing w:after="0" w:line="240" w:lineRule="auto"/>
        <w:ind w:left="-567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C37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Воскресенская</w:t>
      </w:r>
      <w:r w:rsidRPr="0042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Н.М.,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Давлетшина</w:t>
      </w:r>
      <w:proofErr w:type="spellEnd"/>
      <w:r w:rsidRPr="0042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Н. В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. Демократия: государство,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бщество. – М.: Просвещение, 2009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  <w:r w:rsidR="00C806D2" w:rsidRPr="00C806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C806D2" w:rsidRDefault="00C806D2" w:rsidP="00C806D2">
      <w:pPr>
        <w:spacing w:after="0" w:line="240" w:lineRule="auto"/>
        <w:ind w:left="-567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06D2">
        <w:rPr>
          <w:rFonts w:ascii="Times New Roman" w:hAnsi="Times New Roman" w:cs="Times New Roman"/>
          <w:color w:val="000000"/>
          <w:sz w:val="24"/>
          <w:szCs w:val="24"/>
        </w:rPr>
        <w:t>Всеобщая история государства и права / п</w:t>
      </w:r>
      <w:r>
        <w:rPr>
          <w:rFonts w:ascii="Times New Roman" w:hAnsi="Times New Roman" w:cs="Times New Roman"/>
          <w:color w:val="000000"/>
          <w:sz w:val="24"/>
          <w:szCs w:val="24"/>
        </w:rPr>
        <w:t>од ред. К. И. Батыра. — М., 2010</w:t>
      </w:r>
      <w:r w:rsidRPr="00C806D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5217" w:rsidRPr="006E5270" w:rsidRDefault="00C806D2" w:rsidP="008A5217">
      <w:pPr>
        <w:spacing w:after="0" w:line="240" w:lineRule="auto"/>
        <w:ind w:left="-567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</w:t>
      </w:r>
      <w:r w:rsidR="00426F8B" w:rsidRPr="0042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F8B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А. В.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 истории права 10 – 11</w:t>
      </w:r>
      <w:r w:rsidR="006E5270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классы. – М.: Просвещение, 2010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8A5217" w:rsidRPr="006E5270" w:rsidRDefault="00C806D2" w:rsidP="00CD490D">
      <w:pPr>
        <w:spacing w:after="0" w:line="240" w:lineRule="auto"/>
        <w:ind w:left="-567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Кашанина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Кашанин</w:t>
      </w:r>
      <w:proofErr w:type="spellEnd"/>
      <w:r w:rsidR="00426F8B" w:rsidRPr="0042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F8B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А. В.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государства и права 10 – 11 классы. – М.: Просвещение, 2007 г.;</w:t>
      </w:r>
    </w:p>
    <w:p w:rsidR="008A5217" w:rsidRPr="006E5270" w:rsidRDefault="00426F8B" w:rsidP="008A5217">
      <w:pPr>
        <w:spacing w:after="0" w:line="240" w:lineRule="auto"/>
        <w:ind w:left="-567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. Никитин</w:t>
      </w:r>
      <w:r w:rsidR="00C3788C" w:rsidRPr="00C37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788C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А. Ф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Правоведение 10 – 11 классы. – М.: Просвещение, 2010 г.;</w:t>
      </w:r>
    </w:p>
    <w:p w:rsidR="008A5217" w:rsidRPr="006E5270" w:rsidRDefault="00426F8B" w:rsidP="00426F8B">
      <w:pPr>
        <w:spacing w:after="0" w:line="240" w:lineRule="auto"/>
        <w:ind w:left="-567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Никитин</w:t>
      </w:r>
      <w:r w:rsidR="00C3788C" w:rsidRPr="00C37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788C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А. Ф.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Основы права 10 – 11 классы. – М.: Просвещение, 2010 г.;</w:t>
      </w:r>
      <w:r w:rsid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5217" w:rsidRPr="006E5270" w:rsidRDefault="006E5270" w:rsidP="00426F8B">
      <w:pPr>
        <w:spacing w:after="0" w:line="240" w:lineRule="auto"/>
        <w:ind w:left="-567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Певцова</w:t>
      </w:r>
      <w:r w:rsidR="00426F8B" w:rsidRPr="0042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F8B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Е. А</w:t>
      </w:r>
      <w:r w:rsidR="008A5217" w:rsidRPr="006E5270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Право. Основы правовой культуры. 11 класс. В 2-х ч. – М.: Просвещение, 2012 г.;</w:t>
      </w:r>
    </w:p>
    <w:p w:rsidR="00426F8B" w:rsidRPr="000834E8" w:rsidRDefault="008A5217" w:rsidP="006E5270">
      <w:pPr>
        <w:pStyle w:val="a8"/>
        <w:rPr>
          <w:b/>
        </w:rPr>
      </w:pPr>
      <w:r w:rsidRPr="006E5270">
        <w:rPr>
          <w:sz w:val="28"/>
          <w:szCs w:val="28"/>
        </w:rPr>
        <w:t xml:space="preserve">    </w:t>
      </w:r>
      <w:r w:rsidR="006E5270" w:rsidRPr="006E5270">
        <w:rPr>
          <w:sz w:val="28"/>
          <w:szCs w:val="28"/>
        </w:rPr>
        <w:t>         </w:t>
      </w:r>
      <w:r w:rsidR="006E5270" w:rsidRPr="000834E8">
        <w:rPr>
          <w:b/>
        </w:rPr>
        <w:t xml:space="preserve">Литература для </w:t>
      </w:r>
      <w:proofErr w:type="gramStart"/>
      <w:r w:rsidR="006E5270" w:rsidRPr="000834E8">
        <w:rPr>
          <w:b/>
        </w:rPr>
        <w:t>обучающихся</w:t>
      </w:r>
      <w:proofErr w:type="gramEnd"/>
      <w:r w:rsidR="00426F8B" w:rsidRPr="000834E8">
        <w:rPr>
          <w:b/>
        </w:rPr>
        <w:t>.</w:t>
      </w:r>
    </w:p>
    <w:p w:rsidR="008A5217" w:rsidRPr="00426F8B" w:rsidRDefault="008A5217" w:rsidP="006E5270">
      <w:pPr>
        <w:pStyle w:val="a8"/>
        <w:numPr>
          <w:ilvl w:val="0"/>
          <w:numId w:val="12"/>
        </w:numPr>
        <w:rPr>
          <w:b/>
          <w:sz w:val="28"/>
          <w:szCs w:val="28"/>
        </w:rPr>
      </w:pPr>
      <w:r w:rsidRPr="006E5270">
        <w:t>Баранов</w:t>
      </w:r>
      <w:r w:rsidR="00543889" w:rsidRPr="00543889">
        <w:t xml:space="preserve"> </w:t>
      </w:r>
      <w:r w:rsidR="00543889" w:rsidRPr="006E5270">
        <w:t>П.А</w:t>
      </w:r>
      <w:r w:rsidR="000834E8">
        <w:t>,</w:t>
      </w:r>
      <w:r w:rsidRPr="006E5270">
        <w:t xml:space="preserve"> Воронцов</w:t>
      </w:r>
      <w:r w:rsidR="00543889" w:rsidRPr="00543889">
        <w:t xml:space="preserve"> </w:t>
      </w:r>
      <w:r w:rsidR="00543889" w:rsidRPr="006E5270">
        <w:t>А. В</w:t>
      </w:r>
      <w:proofErr w:type="gramStart"/>
      <w:r w:rsidRPr="006E5270">
        <w:t xml:space="preserve">,. </w:t>
      </w:r>
      <w:proofErr w:type="gramEnd"/>
      <w:r w:rsidRPr="006E5270">
        <w:t>Романов</w:t>
      </w:r>
      <w:r w:rsidR="00543889" w:rsidRPr="00543889">
        <w:t xml:space="preserve"> </w:t>
      </w:r>
      <w:r w:rsidR="00543889" w:rsidRPr="006E5270">
        <w:t>К.С</w:t>
      </w:r>
      <w:r w:rsidRPr="006E5270">
        <w:t xml:space="preserve">. </w:t>
      </w:r>
      <w:r w:rsidR="00543889" w:rsidRPr="006E5270">
        <w:t xml:space="preserve">.  « Право». </w:t>
      </w:r>
      <w:r w:rsidRPr="006E5270">
        <w:t xml:space="preserve">Учебник 10-11кл, профильный уровень.» </w:t>
      </w:r>
      <w:proofErr w:type="spellStart"/>
      <w:r w:rsidRPr="006E5270">
        <w:t>Вентан</w:t>
      </w:r>
      <w:proofErr w:type="gramStart"/>
      <w:r w:rsidRPr="006E5270">
        <w:t>а</w:t>
      </w:r>
      <w:proofErr w:type="spellEnd"/>
      <w:r w:rsidRPr="006E5270">
        <w:t>-</w:t>
      </w:r>
      <w:proofErr w:type="gramEnd"/>
      <w:r w:rsidRPr="006E5270">
        <w:t xml:space="preserve"> граф»2011</w:t>
      </w:r>
    </w:p>
    <w:p w:rsidR="008A5217" w:rsidRPr="006E5270" w:rsidRDefault="002C6638" w:rsidP="002C6638">
      <w:pPr>
        <w:pStyle w:val="a8"/>
        <w:numPr>
          <w:ilvl w:val="0"/>
          <w:numId w:val="12"/>
        </w:numPr>
      </w:pPr>
      <w:r>
        <w:t>Боголюбов</w:t>
      </w:r>
      <w:r w:rsidRPr="002C6638">
        <w:t xml:space="preserve"> </w:t>
      </w:r>
      <w:r w:rsidRPr="006E5270">
        <w:t xml:space="preserve">Л. Н. </w:t>
      </w:r>
      <w:r>
        <w:t xml:space="preserve"> </w:t>
      </w:r>
      <w:r w:rsidR="008A5217" w:rsidRPr="006E5270">
        <w:t xml:space="preserve">, </w:t>
      </w:r>
      <w:proofErr w:type="spellStart"/>
      <w:r>
        <w:t>Абова</w:t>
      </w:r>
      <w:proofErr w:type="spellEnd"/>
      <w:r w:rsidRPr="002C6638">
        <w:t xml:space="preserve"> </w:t>
      </w:r>
      <w:r w:rsidRPr="006E5270">
        <w:t>Т.Е.</w:t>
      </w:r>
      <w:r w:rsidR="008A5217" w:rsidRPr="006E5270">
        <w:t xml:space="preserve">, </w:t>
      </w:r>
      <w:r>
        <w:t>Матвеев</w:t>
      </w:r>
      <w:r w:rsidR="008A5217" w:rsidRPr="006E5270">
        <w:t xml:space="preserve"> </w:t>
      </w:r>
      <w:r w:rsidRPr="006E5270">
        <w:t>А.И.</w:t>
      </w:r>
      <w:r w:rsidR="00426F8B" w:rsidRPr="006E5270">
        <w:t xml:space="preserve">Право: для учащихся 11 классов профильных средних учебных заведений </w:t>
      </w:r>
      <w:r>
        <w:t>- М.: Просвещение, 2011</w:t>
      </w:r>
      <w:r w:rsidR="008A5217" w:rsidRPr="006E5270">
        <w:t xml:space="preserve"> г.;</w:t>
      </w:r>
    </w:p>
    <w:p w:rsidR="008A5217" w:rsidRPr="006E5270" w:rsidRDefault="008A5217" w:rsidP="006E5270">
      <w:pPr>
        <w:pStyle w:val="a8"/>
      </w:pPr>
      <w:r w:rsidRPr="006E5270">
        <w:t>      3. «Живое право. Курс практического пра</w:t>
      </w:r>
      <w:r w:rsidR="00426F8B">
        <w:t xml:space="preserve">ва» т.2.В.Н. </w:t>
      </w:r>
      <w:proofErr w:type="spellStart"/>
      <w:r w:rsidR="00426F8B">
        <w:t>Пронькин</w:t>
      </w:r>
      <w:proofErr w:type="spellEnd"/>
      <w:r w:rsidR="00426F8B">
        <w:t>. СПб.,2010</w:t>
      </w:r>
    </w:p>
    <w:p w:rsidR="008A5217" w:rsidRPr="006E5270" w:rsidRDefault="008A5217" w:rsidP="006E5270">
      <w:pPr>
        <w:pStyle w:val="a8"/>
      </w:pPr>
      <w:r w:rsidRPr="006E5270">
        <w:t xml:space="preserve">      4. Кожин </w:t>
      </w:r>
      <w:r w:rsidR="00426F8B" w:rsidRPr="006E5270">
        <w:t xml:space="preserve">Ю. А </w:t>
      </w:r>
      <w:r w:rsidRPr="006E5270">
        <w:t xml:space="preserve">Практикум по праву К учебнику Е.А. Певцовой. «Право. Основы правовой культуры». Для 10-11 </w:t>
      </w:r>
      <w:proofErr w:type="spellStart"/>
      <w:r w:rsidRPr="006E5270">
        <w:t>кл</w:t>
      </w:r>
      <w:proofErr w:type="spellEnd"/>
      <w:r w:rsidRPr="006E5270">
        <w:t>. общеобразовательных учреждений М., 2008-2011.</w:t>
      </w:r>
    </w:p>
    <w:p w:rsidR="002C6638" w:rsidRDefault="002C6638" w:rsidP="006E5270">
      <w:pPr>
        <w:pStyle w:val="a8"/>
      </w:pPr>
      <w:r>
        <w:t>    5</w:t>
      </w:r>
      <w:r w:rsidR="006E5270">
        <w:t xml:space="preserve">. </w:t>
      </w:r>
      <w:r w:rsidR="008A5217" w:rsidRPr="006E5270">
        <w:t>Никитин А.Ф. Основы государства и права. 10-11 класс. М. Дрофа 2009-11 год.</w:t>
      </w:r>
    </w:p>
    <w:p w:rsidR="008A5217" w:rsidRPr="006E5270" w:rsidRDefault="002C6638" w:rsidP="006E5270">
      <w:pPr>
        <w:pStyle w:val="a8"/>
      </w:pPr>
      <w:r>
        <w:t xml:space="preserve">    6. </w:t>
      </w:r>
      <w:r w:rsidRPr="006E5270">
        <w:t>Рабочая тетрадь к т.2 по курсу «Живое пр</w:t>
      </w:r>
      <w:r>
        <w:t>аво. Уголовное право». СПб</w:t>
      </w:r>
      <w:proofErr w:type="gramStart"/>
      <w:r>
        <w:t xml:space="preserve">., </w:t>
      </w:r>
      <w:proofErr w:type="gramEnd"/>
      <w:r>
        <w:t>2010</w:t>
      </w:r>
    </w:p>
    <w:p w:rsidR="008A5217" w:rsidRPr="000834E8" w:rsidRDefault="00C806D2" w:rsidP="008A5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5217" w:rsidRPr="000834E8">
        <w:rPr>
          <w:rFonts w:ascii="Times New Roman" w:hAnsi="Times New Roman" w:cs="Times New Roman"/>
          <w:b/>
          <w:sz w:val="24"/>
          <w:szCs w:val="24"/>
        </w:rPr>
        <w:t>Техническое обеспечение.</w:t>
      </w:r>
    </w:p>
    <w:p w:rsidR="008A5217" w:rsidRPr="00984344" w:rsidRDefault="008A5217" w:rsidP="008A521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344">
        <w:rPr>
          <w:rFonts w:ascii="Times New Roman" w:hAnsi="Times New Roman" w:cs="Times New Roman"/>
          <w:sz w:val="24"/>
          <w:szCs w:val="24"/>
        </w:rPr>
        <w:t>Проектор</w:t>
      </w:r>
    </w:p>
    <w:p w:rsidR="008A5217" w:rsidRPr="00984344" w:rsidRDefault="008A5217" w:rsidP="008A521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344">
        <w:rPr>
          <w:rFonts w:ascii="Times New Roman" w:hAnsi="Times New Roman" w:cs="Times New Roman"/>
          <w:sz w:val="24"/>
          <w:szCs w:val="24"/>
        </w:rPr>
        <w:t>Экран</w:t>
      </w:r>
    </w:p>
    <w:p w:rsidR="008A5217" w:rsidRPr="00984344" w:rsidRDefault="008A5217" w:rsidP="008A521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344">
        <w:rPr>
          <w:rFonts w:ascii="Times New Roman" w:hAnsi="Times New Roman" w:cs="Times New Roman"/>
          <w:sz w:val="24"/>
          <w:szCs w:val="24"/>
        </w:rPr>
        <w:t>Компьютер</w:t>
      </w:r>
    </w:p>
    <w:p w:rsidR="006E5270" w:rsidRDefault="006E5270" w:rsidP="006E5270">
      <w:pPr>
        <w:pStyle w:val="a3"/>
        <w:spacing w:line="210" w:lineRule="atLeast"/>
        <w:ind w:right="30"/>
        <w:rPr>
          <w:rFonts w:ascii="Times New Roman" w:hAnsi="Times New Roman" w:cs="Times New Roman"/>
          <w:b/>
          <w:sz w:val="24"/>
          <w:szCs w:val="24"/>
        </w:rPr>
      </w:pPr>
    </w:p>
    <w:p w:rsidR="008A5217" w:rsidRPr="000834E8" w:rsidRDefault="008A5217" w:rsidP="006E5270">
      <w:pPr>
        <w:pStyle w:val="a3"/>
        <w:spacing w:line="210" w:lineRule="atLeast"/>
        <w:ind w:right="30"/>
        <w:rPr>
          <w:rFonts w:ascii="Times New Roman" w:hAnsi="Times New Roman" w:cs="Times New Roman"/>
          <w:b/>
          <w:sz w:val="24"/>
          <w:szCs w:val="24"/>
        </w:rPr>
      </w:pPr>
      <w:r w:rsidRPr="000834E8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8A5217" w:rsidRPr="00984344" w:rsidRDefault="00285BDF" w:rsidP="008A5217">
      <w:pPr>
        <w:pStyle w:val="a3"/>
        <w:numPr>
          <w:ilvl w:val="0"/>
          <w:numId w:val="9"/>
        </w:numPr>
        <w:spacing w:line="210" w:lineRule="atLeast"/>
        <w:ind w:right="3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5217" w:rsidRPr="00984344">
          <w:rPr>
            <w:rStyle w:val="a9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http://www.gov.ru</w:t>
        </w:r>
      </w:hyperlink>
    </w:p>
    <w:p w:rsidR="008A5217" w:rsidRPr="00984344" w:rsidRDefault="008A5217" w:rsidP="008A5217">
      <w:pPr>
        <w:pStyle w:val="a3"/>
        <w:numPr>
          <w:ilvl w:val="0"/>
          <w:numId w:val="9"/>
        </w:numPr>
        <w:spacing w:line="210" w:lineRule="atLeast"/>
        <w:ind w:right="30"/>
        <w:rPr>
          <w:rFonts w:ascii="Times New Roman" w:hAnsi="Times New Roman" w:cs="Times New Roman"/>
          <w:sz w:val="24"/>
          <w:szCs w:val="24"/>
        </w:rPr>
      </w:pPr>
      <w:r w:rsidRPr="009843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Президент России: официальный сайт</w:t>
      </w:r>
    </w:p>
    <w:p w:rsidR="008A5217" w:rsidRPr="00984344" w:rsidRDefault="00285BDF" w:rsidP="008A5217">
      <w:pPr>
        <w:pStyle w:val="a3"/>
        <w:numPr>
          <w:ilvl w:val="0"/>
          <w:numId w:val="9"/>
        </w:numPr>
        <w:spacing w:line="210" w:lineRule="atLeast"/>
        <w:ind w:right="3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A5217" w:rsidRPr="00984344">
          <w:rPr>
            <w:rStyle w:val="a9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http://www.president.kremlin.ru</w:t>
        </w:r>
      </w:hyperlink>
    </w:p>
    <w:p w:rsidR="008A5217" w:rsidRPr="00984344" w:rsidRDefault="008A5217" w:rsidP="008A5217">
      <w:pPr>
        <w:pStyle w:val="a3"/>
        <w:numPr>
          <w:ilvl w:val="0"/>
          <w:numId w:val="9"/>
        </w:numPr>
        <w:spacing w:line="210" w:lineRule="atLeast"/>
        <w:ind w:right="30"/>
        <w:rPr>
          <w:rFonts w:ascii="Times New Roman" w:hAnsi="Times New Roman" w:cs="Times New Roman"/>
          <w:sz w:val="24"/>
          <w:szCs w:val="24"/>
        </w:rPr>
      </w:pPr>
      <w:r w:rsidRPr="009843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Президент России - гражданам школьного возраста</w:t>
      </w:r>
    </w:p>
    <w:p w:rsidR="008A5217" w:rsidRPr="00984344" w:rsidRDefault="00285BDF" w:rsidP="008A5217">
      <w:pPr>
        <w:pStyle w:val="a3"/>
        <w:numPr>
          <w:ilvl w:val="0"/>
          <w:numId w:val="9"/>
        </w:numPr>
        <w:spacing w:line="210" w:lineRule="atLeast"/>
        <w:ind w:right="3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A5217" w:rsidRPr="00984344">
          <w:rPr>
            <w:rStyle w:val="a9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http://www.uznay-prezidenta.ru</w:t>
        </w:r>
      </w:hyperlink>
    </w:p>
    <w:p w:rsidR="008A5217" w:rsidRPr="00984344" w:rsidRDefault="008A5217" w:rsidP="008A5217">
      <w:pPr>
        <w:pStyle w:val="a3"/>
        <w:numPr>
          <w:ilvl w:val="0"/>
          <w:numId w:val="9"/>
        </w:numPr>
        <w:spacing w:line="210" w:lineRule="atLeast"/>
        <w:ind w:right="30"/>
        <w:rPr>
          <w:rFonts w:ascii="Times New Roman" w:hAnsi="Times New Roman" w:cs="Times New Roman"/>
          <w:sz w:val="24"/>
          <w:szCs w:val="24"/>
        </w:rPr>
      </w:pPr>
      <w:r w:rsidRPr="009843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Государственная Дума: официальный сайт</w:t>
      </w:r>
    </w:p>
    <w:p w:rsidR="008A5217" w:rsidRPr="00984344" w:rsidRDefault="00285BDF" w:rsidP="008A5217">
      <w:pPr>
        <w:pStyle w:val="a3"/>
        <w:numPr>
          <w:ilvl w:val="0"/>
          <w:numId w:val="9"/>
        </w:numPr>
        <w:spacing w:line="210" w:lineRule="atLeast"/>
        <w:ind w:right="3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A5217" w:rsidRPr="00984344">
          <w:rPr>
            <w:rStyle w:val="a9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http://www.duma.gov.ru</w:t>
        </w:r>
      </w:hyperlink>
    </w:p>
    <w:p w:rsidR="008A5217" w:rsidRPr="00984344" w:rsidRDefault="008A5217" w:rsidP="006E5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3E9" w:rsidRPr="001A51C0" w:rsidRDefault="009673E9" w:rsidP="009673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0DB" w:rsidRDefault="004050DB" w:rsidP="000F5C05">
      <w:pPr>
        <w:rPr>
          <w:rFonts w:ascii="Times New Roman" w:hAnsi="Times New Roman" w:cs="Times New Roman"/>
          <w:b/>
          <w:sz w:val="24"/>
          <w:szCs w:val="24"/>
        </w:rPr>
      </w:pPr>
    </w:p>
    <w:p w:rsidR="001D77B8" w:rsidRPr="00C806D2" w:rsidRDefault="00964312" w:rsidP="00C3788C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br/>
      </w:r>
    </w:p>
    <w:sectPr w:rsidR="001D77B8" w:rsidRPr="00C806D2" w:rsidSect="00A3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AA" w:rsidRDefault="00A00FAA" w:rsidP="00592C97">
      <w:pPr>
        <w:spacing w:after="0" w:line="240" w:lineRule="auto"/>
      </w:pPr>
      <w:r>
        <w:separator/>
      </w:r>
    </w:p>
  </w:endnote>
  <w:endnote w:type="continuationSeparator" w:id="0">
    <w:p w:rsidR="00A00FAA" w:rsidRDefault="00A00FAA" w:rsidP="0059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AA" w:rsidRDefault="00A00FAA" w:rsidP="00592C97">
      <w:pPr>
        <w:spacing w:after="0" w:line="240" w:lineRule="auto"/>
      </w:pPr>
      <w:r>
        <w:separator/>
      </w:r>
    </w:p>
  </w:footnote>
  <w:footnote w:type="continuationSeparator" w:id="0">
    <w:p w:rsidR="00A00FAA" w:rsidRDefault="00A00FAA" w:rsidP="0059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7B3"/>
    <w:multiLevelType w:val="multilevel"/>
    <w:tmpl w:val="A968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C1472"/>
    <w:multiLevelType w:val="hybridMultilevel"/>
    <w:tmpl w:val="19E4A1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22C511D"/>
    <w:multiLevelType w:val="hybridMultilevel"/>
    <w:tmpl w:val="894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4EB7"/>
    <w:multiLevelType w:val="hybridMultilevel"/>
    <w:tmpl w:val="7C9CCF26"/>
    <w:lvl w:ilvl="0" w:tplc="72BE6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6122EE4"/>
    <w:multiLevelType w:val="multilevel"/>
    <w:tmpl w:val="3BEA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D5B"/>
    <w:multiLevelType w:val="multilevel"/>
    <w:tmpl w:val="A7445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E6170"/>
    <w:multiLevelType w:val="multilevel"/>
    <w:tmpl w:val="B26C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52125"/>
    <w:multiLevelType w:val="multilevel"/>
    <w:tmpl w:val="70421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622C7"/>
    <w:multiLevelType w:val="multilevel"/>
    <w:tmpl w:val="DD0A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1058B"/>
    <w:multiLevelType w:val="multilevel"/>
    <w:tmpl w:val="8A38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61F02"/>
    <w:multiLevelType w:val="hybridMultilevel"/>
    <w:tmpl w:val="BE30E912"/>
    <w:lvl w:ilvl="0" w:tplc="18C22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85C3D"/>
    <w:multiLevelType w:val="multilevel"/>
    <w:tmpl w:val="D06A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23A"/>
    <w:rsid w:val="000322FC"/>
    <w:rsid w:val="000834E8"/>
    <w:rsid w:val="000A1C9C"/>
    <w:rsid w:val="000C65DD"/>
    <w:rsid w:val="000F5C05"/>
    <w:rsid w:val="001123AE"/>
    <w:rsid w:val="00127A41"/>
    <w:rsid w:val="00135086"/>
    <w:rsid w:val="00143041"/>
    <w:rsid w:val="001B7CFF"/>
    <w:rsid w:val="001D77B8"/>
    <w:rsid w:val="002125A3"/>
    <w:rsid w:val="00240271"/>
    <w:rsid w:val="0024374D"/>
    <w:rsid w:val="00285BDF"/>
    <w:rsid w:val="002B2BFC"/>
    <w:rsid w:val="002C6638"/>
    <w:rsid w:val="002E17C8"/>
    <w:rsid w:val="002E500C"/>
    <w:rsid w:val="00302A00"/>
    <w:rsid w:val="00374FDA"/>
    <w:rsid w:val="003B62BE"/>
    <w:rsid w:val="003C7338"/>
    <w:rsid w:val="004003C9"/>
    <w:rsid w:val="004050DB"/>
    <w:rsid w:val="00426F8B"/>
    <w:rsid w:val="004328AC"/>
    <w:rsid w:val="00491339"/>
    <w:rsid w:val="004B6191"/>
    <w:rsid w:val="004E440F"/>
    <w:rsid w:val="004F2431"/>
    <w:rsid w:val="005432AF"/>
    <w:rsid w:val="00543889"/>
    <w:rsid w:val="0055193C"/>
    <w:rsid w:val="005775CC"/>
    <w:rsid w:val="005848EA"/>
    <w:rsid w:val="00592C97"/>
    <w:rsid w:val="005B31CA"/>
    <w:rsid w:val="00695EE1"/>
    <w:rsid w:val="006B4B62"/>
    <w:rsid w:val="006E5270"/>
    <w:rsid w:val="0076288B"/>
    <w:rsid w:val="007647FD"/>
    <w:rsid w:val="00764913"/>
    <w:rsid w:val="0078356C"/>
    <w:rsid w:val="007D3BCF"/>
    <w:rsid w:val="007E12BC"/>
    <w:rsid w:val="007E6B17"/>
    <w:rsid w:val="007F67C3"/>
    <w:rsid w:val="00836B16"/>
    <w:rsid w:val="00872FE7"/>
    <w:rsid w:val="008A1F11"/>
    <w:rsid w:val="008A5217"/>
    <w:rsid w:val="008E1D6A"/>
    <w:rsid w:val="008E5090"/>
    <w:rsid w:val="0090008E"/>
    <w:rsid w:val="00964312"/>
    <w:rsid w:val="009673E9"/>
    <w:rsid w:val="00984344"/>
    <w:rsid w:val="009A7FF6"/>
    <w:rsid w:val="009D4436"/>
    <w:rsid w:val="009E423A"/>
    <w:rsid w:val="00A00FAA"/>
    <w:rsid w:val="00A01C6A"/>
    <w:rsid w:val="00A17A71"/>
    <w:rsid w:val="00A35270"/>
    <w:rsid w:val="00A53BAB"/>
    <w:rsid w:val="00AA4A35"/>
    <w:rsid w:val="00AC242D"/>
    <w:rsid w:val="00AE7213"/>
    <w:rsid w:val="00B02CD0"/>
    <w:rsid w:val="00B66CE6"/>
    <w:rsid w:val="00BA3CCE"/>
    <w:rsid w:val="00BE1CE2"/>
    <w:rsid w:val="00C3788C"/>
    <w:rsid w:val="00C666F5"/>
    <w:rsid w:val="00C806D2"/>
    <w:rsid w:val="00C85224"/>
    <w:rsid w:val="00CD490D"/>
    <w:rsid w:val="00CF15C1"/>
    <w:rsid w:val="00CF7325"/>
    <w:rsid w:val="00D03E5C"/>
    <w:rsid w:val="00DB1735"/>
    <w:rsid w:val="00E11E41"/>
    <w:rsid w:val="00E422B5"/>
    <w:rsid w:val="00E4524C"/>
    <w:rsid w:val="00E5579F"/>
    <w:rsid w:val="00E63113"/>
    <w:rsid w:val="00E82CB9"/>
    <w:rsid w:val="00E90CE0"/>
    <w:rsid w:val="00E95787"/>
    <w:rsid w:val="00EC4D0F"/>
    <w:rsid w:val="00EF6A1C"/>
    <w:rsid w:val="00EF6DCB"/>
    <w:rsid w:val="00F47009"/>
    <w:rsid w:val="00FC0A91"/>
    <w:rsid w:val="00FD6DD5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3A"/>
  </w:style>
  <w:style w:type="paragraph" w:styleId="2">
    <w:name w:val="heading 2"/>
    <w:basedOn w:val="a"/>
    <w:next w:val="a"/>
    <w:link w:val="20"/>
    <w:qFormat/>
    <w:rsid w:val="007628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C97"/>
  </w:style>
  <w:style w:type="paragraph" w:styleId="a6">
    <w:name w:val="footer"/>
    <w:basedOn w:val="a"/>
    <w:link w:val="a7"/>
    <w:uiPriority w:val="99"/>
    <w:semiHidden/>
    <w:unhideWhenUsed/>
    <w:rsid w:val="0059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C97"/>
  </w:style>
  <w:style w:type="paragraph" w:styleId="a8">
    <w:name w:val="No Spacing"/>
    <w:basedOn w:val="a"/>
    <w:uiPriority w:val="1"/>
    <w:qFormat/>
    <w:rsid w:val="00A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A5217"/>
    <w:rPr>
      <w:color w:val="0000FF"/>
      <w:u w:val="single"/>
    </w:rPr>
  </w:style>
  <w:style w:type="table" w:styleId="aa">
    <w:name w:val="Table Grid"/>
    <w:basedOn w:val="a1"/>
    <w:uiPriority w:val="59"/>
    <w:rsid w:val="0096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964312"/>
  </w:style>
  <w:style w:type="character" w:customStyle="1" w:styleId="20">
    <w:name w:val="Заголовок 2 Знак"/>
    <w:basedOn w:val="a0"/>
    <w:link w:val="2"/>
    <w:rsid w:val="007628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nay-preziden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9EF6C-C7F0-4D3C-A4D6-FBC8F532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45</cp:revision>
  <cp:lastPrinted>2015-11-08T09:19:00Z</cp:lastPrinted>
  <dcterms:created xsi:type="dcterms:W3CDTF">2015-07-08T05:04:00Z</dcterms:created>
  <dcterms:modified xsi:type="dcterms:W3CDTF">2018-10-20T01:44:00Z</dcterms:modified>
</cp:coreProperties>
</file>